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B5AE0">
      <w:pPr>
        <w:jc w:val="center"/>
      </w:pPr>
    </w:p>
    <w:p w:rsidR="00EB5AE0" w:rsidRPr="002B3D1A" w:rsidRDefault="00EB5AE0" w:rsidP="002B3D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3D1A">
        <w:rPr>
          <w:rFonts w:ascii="Arial" w:hAnsi="Arial" w:cs="Arial"/>
          <w:b/>
          <w:sz w:val="32"/>
          <w:szCs w:val="32"/>
        </w:rPr>
        <w:t>АДМИНИСТРАЦИЯ</w:t>
      </w:r>
    </w:p>
    <w:p w:rsidR="00EB5AE0" w:rsidRPr="002B3D1A" w:rsidRDefault="001B566D" w:rsidP="002B3D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AC6F40" w:rsidRPr="002B3D1A">
        <w:rPr>
          <w:rFonts w:ascii="Arial" w:hAnsi="Arial" w:cs="Arial"/>
          <w:b/>
          <w:sz w:val="32"/>
          <w:szCs w:val="32"/>
        </w:rPr>
        <w:t>СКОГО</w:t>
      </w:r>
      <w:r w:rsidR="00EB5AE0" w:rsidRPr="002B3D1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B5AE0" w:rsidRPr="002B3D1A" w:rsidRDefault="00EB5AE0" w:rsidP="002B3D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3D1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B5AE0" w:rsidRDefault="002B3D1A" w:rsidP="002B3D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B3D1A" w:rsidRPr="002B3D1A" w:rsidRDefault="002B3D1A" w:rsidP="002B3D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6F33" w:rsidRPr="002B3D1A" w:rsidRDefault="002B3D1A" w:rsidP="002B3D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706F33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1B566D">
        <w:rPr>
          <w:rFonts w:ascii="Arial" w:eastAsia="Times New Roman" w:hAnsi="Arial" w:cs="Arial"/>
          <w:b/>
          <w:sz w:val="32"/>
          <w:szCs w:val="32"/>
          <w:lang w:eastAsia="ru-RU"/>
        </w:rPr>
        <w:t>29</w:t>
      </w:r>
      <w:r w:rsidR="00706F33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85037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сентября </w:t>
      </w:r>
      <w:r w:rsidR="00706F33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EB5AE0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г.</w:t>
      </w:r>
      <w:r w:rsidR="00706F33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1B56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60</w:t>
      </w:r>
    </w:p>
    <w:p w:rsidR="00706F33" w:rsidRPr="002B3D1A" w:rsidRDefault="002B3D1A" w:rsidP="002B3D1A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«</w:t>
      </w:r>
      <w:r w:rsidR="00706F33" w:rsidRPr="002B3D1A">
        <w:rPr>
          <w:rFonts w:ascii="Arial" w:hAnsi="Arial" w:cs="Arial"/>
          <w:b/>
          <w:sz w:val="32"/>
          <w:szCs w:val="32"/>
          <w:lang w:eastAsia="ru-RU"/>
        </w:rPr>
        <w:t>О создании рабочей группы по вопросам</w:t>
      </w:r>
    </w:p>
    <w:p w:rsidR="00706F33" w:rsidRPr="002B3D1A" w:rsidRDefault="00706F33" w:rsidP="002B3D1A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B3D1A">
        <w:rPr>
          <w:rFonts w:ascii="Arial" w:hAnsi="Arial" w:cs="Arial"/>
          <w:b/>
          <w:sz w:val="32"/>
          <w:szCs w:val="32"/>
          <w:lang w:eastAsia="ru-RU"/>
        </w:rPr>
        <w:t>оказания имущественной поддержки</w:t>
      </w:r>
    </w:p>
    <w:p w:rsidR="00706F33" w:rsidRDefault="00706F33" w:rsidP="002B3D1A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B3D1A">
        <w:rPr>
          <w:rFonts w:ascii="Arial" w:hAnsi="Arial" w:cs="Arial"/>
          <w:b/>
          <w:sz w:val="32"/>
          <w:szCs w:val="32"/>
          <w:lang w:eastAsia="ru-RU"/>
        </w:rPr>
        <w:t>субъектам малого и среднего предпринимательства</w:t>
      </w:r>
      <w:r w:rsidR="002B3D1A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2B3D1A" w:rsidRPr="002B3D1A" w:rsidRDefault="002B3D1A" w:rsidP="002B3D1A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06F33" w:rsidRPr="002B3D1A" w:rsidRDefault="00706F33" w:rsidP="002B3D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24.07.2007 </w:t>
      </w:r>
      <w:hyperlink r:id="rId5" w:history="1">
        <w:r w:rsidRPr="002B3D1A">
          <w:rPr>
            <w:rFonts w:ascii="Arial" w:eastAsia="Times New Roman" w:hAnsi="Arial" w:cs="Arial"/>
            <w:sz w:val="24"/>
            <w:szCs w:val="24"/>
            <w:lang w:eastAsia="ru-RU"/>
          </w:rPr>
          <w:t>N 209-ФЗ</w:t>
        </w:r>
      </w:hyperlink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иными органами и организациями</w:t>
      </w:r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райо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на Курской области</w:t>
      </w:r>
      <w:r w:rsidR="002B3D1A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706F33" w:rsidRPr="002B3D1A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ском</w:t>
      </w:r>
      <w:proofErr w:type="spellEnd"/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B5AE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в составе согласно приложению №1.</w:t>
      </w:r>
    </w:p>
    <w:p w:rsidR="00706F33" w:rsidRPr="002B3D1A" w:rsidRDefault="00706F33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2B3D1A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06F33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06F33" w:rsidRPr="002B3D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06F33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06F33" w:rsidRPr="002B3D1A" w:rsidRDefault="00EB5AE0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06F33" w:rsidRPr="002B3D1A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</w:t>
      </w:r>
      <w:r w:rsidR="00D31FB5" w:rsidRPr="002B3D1A">
        <w:rPr>
          <w:rFonts w:ascii="Arial" w:eastAsia="Times New Roman" w:hAnsi="Arial" w:cs="Arial"/>
          <w:sz w:val="24"/>
          <w:szCs w:val="24"/>
          <w:lang w:eastAsia="ru-RU"/>
        </w:rPr>
        <w:t>ает в силу со дня его обнародования</w:t>
      </w:r>
      <w:r w:rsidR="00706F33"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566D" w:rsidRPr="001B566D" w:rsidRDefault="00706F33" w:rsidP="001B566D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1B566D" w:rsidRPr="001B566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Врио</w:t>
      </w:r>
      <w:proofErr w:type="spellEnd"/>
      <w:r w:rsidR="001B566D" w:rsidRPr="001B566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Главы  </w:t>
      </w:r>
      <w:proofErr w:type="spellStart"/>
      <w:r w:rsidR="001B566D" w:rsidRPr="001B566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Вышнеольховатск</w:t>
      </w:r>
      <w:r w:rsidR="001B566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ого</w:t>
      </w:r>
      <w:proofErr w:type="spellEnd"/>
      <w:r w:rsidR="001B566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               </w:t>
      </w:r>
      <w:proofErr w:type="spellStart"/>
      <w:r w:rsidR="001B566D" w:rsidRPr="001B566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А.В.Николаенкова</w:t>
      </w:r>
      <w:proofErr w:type="spellEnd"/>
    </w:p>
    <w:p w:rsidR="00385037" w:rsidRDefault="00385037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D1A" w:rsidRDefault="002B3D1A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D1A" w:rsidRDefault="002B3D1A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D1A" w:rsidRDefault="002B3D1A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D1A" w:rsidRDefault="002B3D1A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D1A" w:rsidRDefault="002B3D1A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66D" w:rsidRPr="002B3D1A" w:rsidRDefault="001B566D" w:rsidP="007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F33" w:rsidRPr="002B3D1A" w:rsidRDefault="00706F33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B3D1A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706F33" w:rsidRPr="002B3D1A" w:rsidRDefault="00706F33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B3D1A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06F33" w:rsidRPr="002B3D1A" w:rsidRDefault="001B566D" w:rsidP="00EB5AE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EB5AE0" w:rsidRPr="002B3D1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06F33" w:rsidRPr="002B3D1A" w:rsidRDefault="001B566D" w:rsidP="00EB5AE0">
      <w:pPr>
        <w:pStyle w:val="a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29.09.2020 № 60</w:t>
      </w:r>
    </w:p>
    <w:p w:rsidR="00706F33" w:rsidRPr="002B3D1A" w:rsidRDefault="00706F33" w:rsidP="00EB5AE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B3D1A">
        <w:rPr>
          <w:rFonts w:ascii="Arial" w:hAnsi="Arial" w:cs="Arial"/>
          <w:b/>
          <w:sz w:val="32"/>
          <w:szCs w:val="32"/>
          <w:lang w:eastAsia="ru-RU"/>
        </w:rPr>
        <w:t>Состав</w:t>
      </w:r>
    </w:p>
    <w:p w:rsidR="00706F33" w:rsidRPr="002B3D1A" w:rsidRDefault="00706F33" w:rsidP="00EB5AE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B3D1A">
        <w:rPr>
          <w:rFonts w:ascii="Arial" w:hAnsi="Arial" w:cs="Arial"/>
          <w:b/>
          <w:sz w:val="32"/>
          <w:szCs w:val="32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1B566D">
        <w:rPr>
          <w:rFonts w:ascii="Arial" w:hAnsi="Arial" w:cs="Arial"/>
          <w:b/>
          <w:sz w:val="32"/>
          <w:szCs w:val="32"/>
          <w:lang w:eastAsia="ru-RU"/>
        </w:rPr>
        <w:t>Вышнеольховат</w:t>
      </w:r>
      <w:r w:rsidR="00AC6F40" w:rsidRPr="002B3D1A">
        <w:rPr>
          <w:rFonts w:ascii="Arial" w:hAnsi="Arial" w:cs="Arial"/>
          <w:b/>
          <w:sz w:val="32"/>
          <w:szCs w:val="32"/>
          <w:lang w:eastAsia="ru-RU"/>
        </w:rPr>
        <w:t>ском</w:t>
      </w:r>
      <w:proofErr w:type="spellEnd"/>
      <w:r w:rsidR="00EB5AE0" w:rsidRPr="002B3D1A">
        <w:rPr>
          <w:rFonts w:ascii="Arial" w:hAnsi="Arial" w:cs="Arial"/>
          <w:b/>
          <w:sz w:val="32"/>
          <w:szCs w:val="32"/>
          <w:lang w:eastAsia="ru-RU"/>
        </w:rPr>
        <w:t xml:space="preserve"> сельсовете </w:t>
      </w:r>
      <w:proofErr w:type="spellStart"/>
      <w:r w:rsidR="00EB5AE0" w:rsidRPr="002B3D1A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EB5AE0" w:rsidRPr="002B3D1A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</w:p>
    <w:p w:rsidR="00706F33" w:rsidRPr="002B3D1A" w:rsidRDefault="00706F33" w:rsidP="00706F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B3D1A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706F33" w:rsidRPr="003833CD" w:rsidRDefault="00706F33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33CD">
        <w:rPr>
          <w:rFonts w:ascii="Arial" w:eastAsia="Times New Roman" w:hAnsi="Arial" w:cs="Arial"/>
          <w:sz w:val="24"/>
          <w:szCs w:val="24"/>
          <w:lang w:eastAsia="ru-RU"/>
        </w:rPr>
        <w:t>Председатель рабочей группы:</w:t>
      </w:r>
    </w:p>
    <w:p w:rsidR="00706F33" w:rsidRPr="003833CD" w:rsidRDefault="001B566D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Николаенкова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А.В.</w:t>
      </w:r>
      <w:r w:rsidR="00706F33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706F33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отдела администрации</w:t>
      </w:r>
    </w:p>
    <w:p w:rsidR="00706F33" w:rsidRPr="003833CD" w:rsidRDefault="00706F33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33CD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рабочей группы:</w:t>
      </w:r>
    </w:p>
    <w:p w:rsidR="001B566D" w:rsidRDefault="001B566D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Дворникова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Л.И.</w:t>
      </w:r>
      <w:r w:rsidR="00EB5AE0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F40" w:rsidRPr="003833C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B5AE0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директор МКУК</w:t>
      </w:r>
      <w:r w:rsidR="00706F33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СДК</w:t>
      </w:r>
    </w:p>
    <w:p w:rsidR="00706F33" w:rsidRPr="003833CD" w:rsidRDefault="00706F33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33CD">
        <w:rPr>
          <w:rFonts w:ascii="Arial" w:eastAsia="Times New Roman" w:hAnsi="Arial" w:cs="Arial"/>
          <w:sz w:val="24"/>
          <w:szCs w:val="24"/>
          <w:lang w:eastAsia="ru-RU"/>
        </w:rPr>
        <w:t> Секретарь рабочей группы:</w:t>
      </w:r>
    </w:p>
    <w:p w:rsidR="00706F33" w:rsidRPr="003833CD" w:rsidRDefault="001B566D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Рыбенкова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Л.А.</w:t>
      </w:r>
      <w:r w:rsidR="00EB5AE0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. - </w:t>
      </w:r>
      <w:r w:rsidR="00706F33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заведующая филиалом №10 </w:t>
      </w:r>
      <w:r w:rsidR="00706F33" w:rsidRPr="003833C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F33" w:rsidRPr="003833CD" w:rsidRDefault="00706F33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33CD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706F33" w:rsidRPr="003833CD" w:rsidRDefault="001B566D" w:rsidP="00383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Курашова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Т.В. </w:t>
      </w:r>
      <w:r w:rsidR="00EB5AE0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3833C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16542" w:rsidRDefault="001B566D" w:rsidP="001B566D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Улитин А.Б.</w:t>
      </w:r>
      <w:r w:rsidR="00AC6F40" w:rsidRPr="003833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701C"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3833C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3833C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6D" w:rsidRDefault="001B566D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6D" w:rsidRDefault="001B566D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6D" w:rsidRDefault="001B566D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6D" w:rsidRDefault="001B566D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6D" w:rsidRDefault="001B566D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6D" w:rsidRDefault="001B566D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1A" w:rsidRDefault="002B3D1A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Pr="002A4C3C" w:rsidRDefault="002B3D1A" w:rsidP="00481E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4C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D31FB5" w:rsidRPr="002A4C3C" w:rsidRDefault="00D31FB5" w:rsidP="00D31FB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A4C3C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31FB5" w:rsidRPr="002A4C3C" w:rsidRDefault="001B566D" w:rsidP="00D31FB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AC6F40" w:rsidRPr="002A4C3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D31FB5" w:rsidRPr="002A4C3C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D31FB5" w:rsidRPr="002A4C3C" w:rsidRDefault="001B566D" w:rsidP="00D31FB5">
      <w:pPr>
        <w:pStyle w:val="a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29</w:t>
      </w:r>
      <w:r w:rsidR="002B3D1A" w:rsidRPr="002A4C3C">
        <w:rPr>
          <w:rFonts w:ascii="Arial" w:hAnsi="Arial" w:cs="Arial"/>
          <w:sz w:val="24"/>
          <w:szCs w:val="24"/>
          <w:lang w:eastAsia="ru-RU"/>
        </w:rPr>
        <w:t>.09.2020 № 6</w:t>
      </w:r>
      <w:r>
        <w:rPr>
          <w:rFonts w:ascii="Arial" w:hAnsi="Arial" w:cs="Arial"/>
          <w:sz w:val="24"/>
          <w:szCs w:val="24"/>
          <w:lang w:eastAsia="ru-RU"/>
        </w:rPr>
        <w:t>0</w:t>
      </w:r>
      <w:bookmarkStart w:id="0" w:name="_GoBack"/>
      <w:bookmarkEnd w:id="0"/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2B3D1A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E556A5" w:rsidRPr="002B3D1A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о раб</w:t>
      </w:r>
      <w:r w:rsidR="00481E8C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очей группе по вопросам оказания</w:t>
      </w:r>
      <w:r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1B566D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2B3D1A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3D1A">
        <w:rPr>
          <w:rFonts w:ascii="Arial" w:eastAsia="Times New Roman" w:hAnsi="Arial" w:cs="Arial"/>
          <w:b/>
          <w:sz w:val="28"/>
          <w:szCs w:val="28"/>
          <w:lang w:eastAsia="ru-RU"/>
        </w:rPr>
        <w:t>1. Общие положения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-р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>абочая группа).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 органами исполнительной власти </w:t>
      </w:r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, иными органами и организациями.</w:t>
      </w:r>
    </w:p>
    <w:p w:rsidR="00481E8C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proofErr w:type="gramStart"/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убъекты МСП)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, основанного на лучших практикахреализации положений Федеральног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о закона от 24 июля 2007 года N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ской Федерации» (далее -Закон N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ных частью 4 статьи 18 Закона N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209-ФЗ (далее 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еречни)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-выработка</w:t>
      </w:r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и тиражирование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МСП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>Щигровского района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1.5. Рабочая группа в своей деятель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ности руководствуется Законом N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, а также настоящим Положением.</w:t>
      </w:r>
    </w:p>
    <w:p w:rsidR="009F701C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2B3D1A" w:rsidRDefault="00DB5F85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2B3D1A" w:rsidRDefault="009F701C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3D1A">
        <w:rPr>
          <w:rFonts w:ascii="Arial" w:eastAsia="Times New Roman" w:hAnsi="Arial" w:cs="Arial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2B3D1A" w:rsidRDefault="00DB5F85" w:rsidP="00481E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Оценка эффективности мероприятий, реализуемых органами местного самоуправления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3158D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. Выработка рекомендаций 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158D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 оказания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а) запроса сведений из реестров муниципального имущества, выписок из Единого государственного реестранедвижимости,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менее пяти лет), бесхозяйном и ином имуществе;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Щигровского района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, в том числе по следующим вопросам: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аправленных на совершенствование механизмов оказания имущественной поддержки субъектам МСП, а также использование 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имущественного потенциала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для расширения такой поддержки.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2.8. Взаимодействие с федеральными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и региональными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Pr="002B3D1A" w:rsidRDefault="00DB5F85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2B3D1A" w:rsidRDefault="009F701C" w:rsidP="00DB5F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3D1A">
        <w:rPr>
          <w:rFonts w:ascii="Arial" w:eastAsia="Times New Roman" w:hAnsi="Arial" w:cs="Arial"/>
          <w:b/>
          <w:sz w:val="28"/>
          <w:szCs w:val="28"/>
          <w:lang w:eastAsia="ru-RU"/>
        </w:rPr>
        <w:t>3. Права рабочей группы</w:t>
      </w:r>
    </w:p>
    <w:p w:rsidR="00DB5F85" w:rsidRPr="002B3D1A" w:rsidRDefault="00DB5F85" w:rsidP="00DB5F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власти</w:t>
      </w:r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, органов местного самоуправ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ления, общественных объединений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</w:t>
      </w:r>
      <w:proofErr w:type="gramStart"/>
      <w:r w:rsidR="00DB5F85"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Pr="002B3D1A" w:rsidRDefault="00BC6C3F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2B3D1A" w:rsidRDefault="009F701C" w:rsidP="00BC6C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3D1A">
        <w:rPr>
          <w:rFonts w:ascii="Arial" w:eastAsia="Times New Roman" w:hAnsi="Arial" w:cs="Arial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2B3D1A" w:rsidRDefault="00BC6C3F" w:rsidP="00BC6C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ти, но не реже 1 раза в  полугодие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4.6. Председатель рабочей группы: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-организует деятельность рабочей группы;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-принимает решение о времени и месте проведения заседания рабочей группы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-ведет заседания рабочей группы;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4.7. Секретарь рабочей группы: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рабочей группы;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-ведет делопроизводство рабочей группы;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4.8. Члены рабочей группы: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менее 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2/3от общего числа членов рабочей группы.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4.11. Члены рабочей груп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пы участвуют в ее заседаниях с правом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Pr="002B3D1A" w:rsidRDefault="009F701C" w:rsidP="00481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4.15. При проведении заочного голосования решение принимается большинством голосов от общего числачленов,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—з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>аместителя руководителя рабочей группы.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с даты проведения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-номер протокола;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3833CD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3833CD" w:rsidRPr="003833CD" w:rsidRDefault="003833CD" w:rsidP="003833C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33CD">
        <w:rPr>
          <w:rFonts w:ascii="Arial" w:eastAsia="Times New Roman" w:hAnsi="Arial" w:cs="Arial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Pr="002B3D1A" w:rsidRDefault="009F701C" w:rsidP="00481E8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5.1. Организационно </w:t>
      </w:r>
      <w:proofErr w:type="gramStart"/>
      <w:r w:rsidRPr="002B3D1A">
        <w:rPr>
          <w:rFonts w:ascii="Arial" w:eastAsia="Times New Roman" w:hAnsi="Arial" w:cs="Arial"/>
          <w:sz w:val="24"/>
          <w:szCs w:val="24"/>
          <w:lang w:eastAsia="ru-RU"/>
        </w:rPr>
        <w:t>-т</w:t>
      </w:r>
      <w:proofErr w:type="gramEnd"/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ехническое обеспечение деятельности рабочей группы осуществляет администрация </w:t>
      </w:r>
      <w:proofErr w:type="spellStart"/>
      <w:r w:rsidR="001B566D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AC6F40" w:rsidRPr="002B3D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2B3D1A" w:rsidRDefault="009F701C" w:rsidP="00BC6C3F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3D1A">
        <w:rPr>
          <w:rFonts w:ascii="Arial" w:eastAsia="Times New Roman" w:hAnsi="Arial" w:cs="Arial"/>
          <w:b/>
          <w:sz w:val="28"/>
          <w:szCs w:val="28"/>
          <w:lang w:eastAsia="ru-RU"/>
        </w:rPr>
        <w:t>6. Заключительные положения</w:t>
      </w:r>
    </w:p>
    <w:p w:rsidR="009F701C" w:rsidRPr="002B3D1A" w:rsidRDefault="009F701C" w:rsidP="003833CD">
      <w:pPr>
        <w:jc w:val="both"/>
        <w:rPr>
          <w:rFonts w:ascii="Arial" w:hAnsi="Arial" w:cs="Arial"/>
          <w:sz w:val="24"/>
          <w:szCs w:val="24"/>
        </w:rPr>
      </w:pP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в составе согласно приложению N</w:t>
      </w:r>
      <w:r w:rsidRPr="002B3D1A">
        <w:rPr>
          <w:rFonts w:ascii="Arial" w:eastAsia="Times New Roman" w:hAnsi="Arial" w:cs="Arial"/>
          <w:sz w:val="24"/>
          <w:szCs w:val="24"/>
          <w:lang w:eastAsia="ru-RU"/>
        </w:rPr>
        <w:t xml:space="preserve"> 1 к настоящем</w:t>
      </w:r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у постановлению</w:t>
      </w:r>
      <w:proofErr w:type="gramStart"/>
      <w:r w:rsidR="00BC6C3F" w:rsidRPr="002B3D1A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sectPr w:rsidR="009F701C" w:rsidRPr="002B3D1A" w:rsidSect="003833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F33"/>
    <w:rsid w:val="001B566D"/>
    <w:rsid w:val="00237258"/>
    <w:rsid w:val="00281D7C"/>
    <w:rsid w:val="002A4C3C"/>
    <w:rsid w:val="002A5B59"/>
    <w:rsid w:val="002B3D1A"/>
    <w:rsid w:val="003158DC"/>
    <w:rsid w:val="003833CD"/>
    <w:rsid w:val="00385037"/>
    <w:rsid w:val="00481E8C"/>
    <w:rsid w:val="00706F33"/>
    <w:rsid w:val="009F701C"/>
    <w:rsid w:val="00AC6F40"/>
    <w:rsid w:val="00B16542"/>
    <w:rsid w:val="00BC6C3F"/>
    <w:rsid w:val="00D31FB5"/>
    <w:rsid w:val="00DB5F85"/>
    <w:rsid w:val="00E556A5"/>
    <w:rsid w:val="00EB5AE0"/>
    <w:rsid w:val="00F8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2020-09-18T06:14:00Z</cp:lastPrinted>
  <dcterms:created xsi:type="dcterms:W3CDTF">2020-09-03T06:39:00Z</dcterms:created>
  <dcterms:modified xsi:type="dcterms:W3CDTF">2020-10-20T13:47:00Z</dcterms:modified>
</cp:coreProperties>
</file>