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167B" w:rsidRPr="00BF7BC5" w:rsidRDefault="0001167B" w:rsidP="00BF7BC5">
      <w:pPr>
        <w:pStyle w:val="af"/>
        <w:spacing w:before="0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BF7BC5" w:rsidRPr="00BF7BC5">
        <w:trPr>
          <w:trHeight w:val="2050"/>
        </w:trPr>
        <w:tc>
          <w:tcPr>
            <w:tcW w:w="9600" w:type="dxa"/>
            <w:shd w:val="clear" w:color="auto" w:fill="auto"/>
          </w:tcPr>
          <w:p w:rsidR="0001167B" w:rsidRPr="00BF7BC5" w:rsidRDefault="0001167B" w:rsidP="00BF7B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BC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01167B" w:rsidRPr="00BF7BC5" w:rsidRDefault="00FC4E9D" w:rsidP="00BF7B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ВЫШНЕОЛЬХОВАТ</w:t>
            </w:r>
            <w:r w:rsidR="0001167B" w:rsidRPr="00BF7BC5">
              <w:rPr>
                <w:rFonts w:ascii="Arial" w:hAnsi="Arial" w:cs="Arial"/>
                <w:b/>
                <w:sz w:val="32"/>
                <w:szCs w:val="32"/>
              </w:rPr>
              <w:t>СКОГО СЕЛЬСОВЕТА</w:t>
            </w:r>
          </w:p>
          <w:p w:rsidR="0001167B" w:rsidRPr="00BF7BC5" w:rsidRDefault="0001167B" w:rsidP="00BF7B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BC5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01167B" w:rsidRPr="00BF7BC5" w:rsidRDefault="00BF7BC5" w:rsidP="00BF7B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01167B" w:rsidRPr="00BF7BC5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  <w:p w:rsidR="0001167B" w:rsidRPr="00BF7BC5" w:rsidRDefault="0001167B" w:rsidP="00BF7B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167B" w:rsidRPr="00BF7BC5" w:rsidRDefault="00FC4E9D" w:rsidP="00BF7B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«27</w:t>
            </w:r>
            <w:r w:rsidR="00BF7BC5"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  <w:r w:rsidR="003D4F00" w:rsidRPr="00BF7BC5">
              <w:rPr>
                <w:rFonts w:ascii="Arial" w:hAnsi="Arial" w:cs="Arial"/>
                <w:b/>
                <w:sz w:val="32"/>
                <w:szCs w:val="32"/>
              </w:rPr>
              <w:t>ноября</w:t>
            </w:r>
            <w:r w:rsidR="00BF7B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C5604" w:rsidRPr="00BF7BC5">
              <w:rPr>
                <w:rFonts w:ascii="Arial" w:hAnsi="Arial" w:cs="Arial"/>
                <w:b/>
                <w:sz w:val="32"/>
                <w:szCs w:val="32"/>
              </w:rPr>
              <w:t>2020 года 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7</w:t>
            </w:r>
            <w:r w:rsidR="003D4F00" w:rsidRPr="00BF7BC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01167B" w:rsidRPr="00BF7BC5" w:rsidRDefault="0001167B" w:rsidP="00BF7BC5">
            <w:pPr>
              <w:pStyle w:val="16"/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BC5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2655AD" w:rsidRDefault="0001167B" w:rsidP="0026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BC5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  <w:r w:rsidR="002655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F7BC5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proofErr w:type="spellStart"/>
            <w:r w:rsidR="00FC4E9D">
              <w:rPr>
                <w:rFonts w:ascii="Arial" w:hAnsi="Arial" w:cs="Arial"/>
                <w:b/>
                <w:sz w:val="32"/>
                <w:szCs w:val="32"/>
              </w:rPr>
              <w:t>Вышнеольховат</w:t>
            </w:r>
            <w:r w:rsidR="00BF7BC5">
              <w:rPr>
                <w:rFonts w:ascii="Arial" w:hAnsi="Arial" w:cs="Arial"/>
                <w:b/>
                <w:sz w:val="32"/>
                <w:szCs w:val="32"/>
              </w:rPr>
              <w:t>ском</w:t>
            </w:r>
            <w:proofErr w:type="spellEnd"/>
          </w:p>
          <w:p w:rsidR="0001167B" w:rsidRPr="00BF7BC5" w:rsidRDefault="0001167B" w:rsidP="00265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B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BF7BC5">
              <w:rPr>
                <w:rFonts w:ascii="Arial" w:hAnsi="Arial" w:cs="Arial"/>
                <w:b/>
                <w:sz w:val="32"/>
                <w:szCs w:val="32"/>
              </w:rPr>
              <w:t>сельсовете</w:t>
            </w:r>
            <w:proofErr w:type="gramEnd"/>
            <w:r w:rsidRPr="00BF7B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BF7BC5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  <w:r w:rsidR="002655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F7BC5">
              <w:rPr>
                <w:rFonts w:ascii="Arial" w:hAnsi="Arial" w:cs="Arial"/>
                <w:b/>
                <w:sz w:val="32"/>
                <w:szCs w:val="32"/>
              </w:rPr>
              <w:t>Курской области на 2021-2023 годы»</w:t>
            </w:r>
          </w:p>
        </w:tc>
      </w:tr>
    </w:tbl>
    <w:p w:rsidR="0001167B" w:rsidRPr="00BF7BC5" w:rsidRDefault="0001167B" w:rsidP="00BF7BC5">
      <w:pPr>
        <w:ind w:firstLine="851"/>
        <w:jc w:val="both"/>
        <w:rPr>
          <w:rFonts w:ascii="Arial" w:eastAsia="Times New Roman" w:hAnsi="Arial" w:cs="Arial"/>
        </w:rPr>
      </w:pPr>
    </w:p>
    <w:p w:rsidR="0001167B" w:rsidRPr="00BF7BC5" w:rsidRDefault="0001167B" w:rsidP="00BF7BC5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На основании Федерального закона от 06.10.2003 </w:t>
      </w:r>
      <w:hyperlink r:id="rId8" w:history="1">
        <w:r w:rsidRPr="00BF7BC5">
          <w:rPr>
            <w:rStyle w:val="a5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BF7BC5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BF7BC5">
          <w:rPr>
            <w:rStyle w:val="a5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BF7BC5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proofErr w:type="gramStart"/>
      <w:r w:rsidRPr="00BF7BC5">
        <w:rPr>
          <w:rFonts w:ascii="Arial" w:hAnsi="Arial" w:cs="Arial"/>
          <w:sz w:val="24"/>
        </w:rPr>
        <w:t xml:space="preserve">руководствуясь </w:t>
      </w:r>
      <w:hyperlink r:id="rId10" w:history="1">
        <w:r w:rsidRPr="00BF7BC5">
          <w:rPr>
            <w:rStyle w:val="a5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BF7BC5">
        <w:rPr>
          <w:rFonts w:ascii="Arial" w:hAnsi="Arial" w:cs="Arial"/>
          <w:sz w:val="24"/>
        </w:rPr>
        <w:t xml:space="preserve">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 Администрация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</w:t>
      </w:r>
      <w:proofErr w:type="gramEnd"/>
      <w:r w:rsidR="00BF7BC5" w:rsidRPr="00BF7BC5">
        <w:rPr>
          <w:rFonts w:ascii="Arial" w:hAnsi="Arial" w:cs="Arial"/>
          <w:sz w:val="24"/>
        </w:rPr>
        <w:t xml:space="preserve"> постановляет</w:t>
      </w:r>
      <w:r w:rsidRPr="00BF7BC5">
        <w:rPr>
          <w:rFonts w:ascii="Arial" w:hAnsi="Arial" w:cs="Arial"/>
          <w:sz w:val="24"/>
        </w:rPr>
        <w:t>:</w:t>
      </w:r>
    </w:p>
    <w:p w:rsidR="0001167B" w:rsidRPr="00BF7BC5" w:rsidRDefault="0001167B" w:rsidP="00BF7BC5">
      <w:pPr>
        <w:autoSpaceDE w:val="0"/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ском</w:t>
      </w:r>
      <w:proofErr w:type="spellEnd"/>
      <w:r w:rsidRPr="00BF7BC5">
        <w:rPr>
          <w:rFonts w:ascii="Arial" w:hAnsi="Arial" w:cs="Arial"/>
          <w:sz w:val="24"/>
        </w:rPr>
        <w:t xml:space="preserve"> сельсовете на 2021-2023 годы».</w:t>
      </w:r>
    </w:p>
    <w:p w:rsidR="0001167B" w:rsidRPr="00BF7BC5" w:rsidRDefault="0001167B" w:rsidP="00BF7BC5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2.Определить координатором Программы - Администрацию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района Курской области</w:t>
      </w:r>
    </w:p>
    <w:p w:rsidR="0001167B" w:rsidRPr="00BF7BC5" w:rsidRDefault="0001167B" w:rsidP="00BF7BC5">
      <w:pPr>
        <w:pStyle w:val="western"/>
        <w:spacing w:before="0" w:after="0"/>
        <w:rPr>
          <w:rFonts w:ascii="Arial" w:hAnsi="Arial" w:cs="Arial"/>
          <w:sz w:val="24"/>
        </w:rPr>
      </w:pPr>
      <w:bookmarkStart w:id="0" w:name="_GoBack1"/>
      <w:bookmarkEnd w:id="0"/>
      <w:r w:rsidRPr="00BF7BC5">
        <w:rPr>
          <w:rFonts w:ascii="Arial" w:hAnsi="Arial" w:cs="Arial"/>
          <w:sz w:val="24"/>
        </w:rPr>
        <w:t xml:space="preserve">         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1167B" w:rsidRPr="00BF7BC5" w:rsidRDefault="0001167B" w:rsidP="00BF7BC5">
      <w:pPr>
        <w:pStyle w:val="western"/>
        <w:spacing w:before="0" w:after="0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          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на 2021 год и на плановый период 2022 и 2023 годов, а также иных источников в соответствии </w:t>
      </w:r>
      <w:proofErr w:type="gramStart"/>
      <w:r w:rsidRPr="00BF7BC5">
        <w:rPr>
          <w:rFonts w:ascii="Arial" w:hAnsi="Arial" w:cs="Arial"/>
          <w:sz w:val="24"/>
        </w:rPr>
        <w:t>с</w:t>
      </w:r>
      <w:proofErr w:type="gramEnd"/>
      <w:r w:rsidRPr="00BF7BC5">
        <w:rPr>
          <w:rFonts w:ascii="Arial" w:hAnsi="Arial" w:cs="Arial"/>
          <w:sz w:val="24"/>
        </w:rPr>
        <w:t xml:space="preserve"> действующим законодательством.</w:t>
      </w:r>
    </w:p>
    <w:p w:rsidR="0001167B" w:rsidRPr="00BF7BC5" w:rsidRDefault="0001167B" w:rsidP="00BF7BC5">
      <w:pPr>
        <w:pStyle w:val="western"/>
        <w:spacing w:before="0" w:after="0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         5. Постановление Администрации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от 26.12.2017 г № 214 «Об утверждении муниципальной программы «Развитие субъектов малого и среднего предпринимательства в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ском</w:t>
      </w:r>
      <w:proofErr w:type="spellEnd"/>
      <w:r w:rsidRPr="00BF7BC5">
        <w:rPr>
          <w:rFonts w:ascii="Arial" w:hAnsi="Arial" w:cs="Arial"/>
          <w:sz w:val="24"/>
        </w:rPr>
        <w:t xml:space="preserve"> сельсовете на 2018-202о годы «считать утратившим силу с 01 января 2021 года.</w:t>
      </w:r>
    </w:p>
    <w:p w:rsidR="0001167B" w:rsidRPr="00BF7BC5" w:rsidRDefault="0001167B" w:rsidP="00BF7BC5">
      <w:pPr>
        <w:pStyle w:val="western"/>
        <w:spacing w:before="0" w:after="0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        6. </w:t>
      </w:r>
      <w:proofErr w:type="gramStart"/>
      <w:r w:rsidRPr="00BF7BC5">
        <w:rPr>
          <w:rFonts w:ascii="Arial" w:hAnsi="Arial" w:cs="Arial"/>
          <w:sz w:val="24"/>
        </w:rPr>
        <w:t>Контроль за</w:t>
      </w:r>
      <w:proofErr w:type="gramEnd"/>
      <w:r w:rsidRPr="00BF7BC5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01167B" w:rsidRPr="00BF7BC5" w:rsidRDefault="0001167B" w:rsidP="00BF7BC5">
      <w:pPr>
        <w:pStyle w:val="western"/>
        <w:spacing w:before="0" w:after="0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        7. Постановление вступает в силу со дня его официального обнародования.</w:t>
      </w:r>
    </w:p>
    <w:p w:rsidR="0001167B" w:rsidRPr="00BF7BC5" w:rsidRDefault="0001167B" w:rsidP="00BF7BC5">
      <w:pPr>
        <w:autoSpaceDE w:val="0"/>
        <w:ind w:firstLine="540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autoSpaceDE w:val="0"/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autoSpaceDE w:val="0"/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BF7BC5" w:rsidP="00BF7BC5">
      <w:pPr>
        <w:autoSpaceDE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>
        <w:rPr>
          <w:rFonts w:ascii="Arial" w:hAnsi="Arial" w:cs="Arial"/>
          <w:sz w:val="24"/>
        </w:rPr>
        <w:t>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="0001167B" w:rsidRPr="00BF7BC5">
        <w:rPr>
          <w:rFonts w:ascii="Arial" w:hAnsi="Arial" w:cs="Arial"/>
          <w:sz w:val="24"/>
        </w:rPr>
        <w:t xml:space="preserve">сельсовета                    </w:t>
      </w:r>
      <w:r w:rsidR="00FC4E9D">
        <w:rPr>
          <w:rFonts w:ascii="Arial" w:hAnsi="Arial" w:cs="Arial"/>
          <w:sz w:val="24"/>
        </w:rPr>
        <w:t xml:space="preserve">               </w:t>
      </w:r>
      <w:proofErr w:type="spellStart"/>
      <w:r w:rsidR="00FC4E9D">
        <w:rPr>
          <w:rFonts w:ascii="Arial" w:hAnsi="Arial" w:cs="Arial"/>
          <w:sz w:val="24"/>
        </w:rPr>
        <w:t>А.В.Николаенкова</w:t>
      </w:r>
      <w:proofErr w:type="spellEnd"/>
      <w:r w:rsidR="0001167B" w:rsidRPr="00BF7B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</w:t>
      </w:r>
      <w:r w:rsidR="0001167B" w:rsidRPr="00BF7BC5">
        <w:rPr>
          <w:rFonts w:ascii="Arial" w:hAnsi="Arial" w:cs="Arial"/>
          <w:b/>
          <w:sz w:val="24"/>
        </w:rPr>
        <w:t xml:space="preserve">                            </w:t>
      </w:r>
    </w:p>
    <w:p w:rsidR="0001167B" w:rsidRDefault="0001167B" w:rsidP="00BF7BC5">
      <w:pPr>
        <w:jc w:val="both"/>
        <w:rPr>
          <w:rFonts w:ascii="Arial" w:hAnsi="Arial" w:cs="Arial"/>
          <w:sz w:val="24"/>
        </w:rPr>
      </w:pPr>
    </w:p>
    <w:p w:rsidR="00BF7BC5" w:rsidRDefault="00BF7BC5" w:rsidP="00BF7BC5">
      <w:pPr>
        <w:jc w:val="both"/>
        <w:rPr>
          <w:rFonts w:ascii="Arial" w:hAnsi="Arial" w:cs="Arial"/>
          <w:sz w:val="24"/>
        </w:rPr>
      </w:pPr>
    </w:p>
    <w:p w:rsidR="00BF7BC5" w:rsidRPr="00BF7BC5" w:rsidRDefault="00BF7BC5" w:rsidP="00BF7BC5">
      <w:pPr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ind w:firstLine="720"/>
        <w:jc w:val="right"/>
        <w:rPr>
          <w:rFonts w:ascii="Arial" w:eastAsia="Times New Roman" w:hAnsi="Arial" w:cs="Arial"/>
          <w:sz w:val="24"/>
        </w:rPr>
      </w:pPr>
      <w:r w:rsidRPr="00BF7BC5">
        <w:rPr>
          <w:rFonts w:ascii="Arial" w:eastAsia="Times New Roman" w:hAnsi="Arial" w:cs="Arial"/>
          <w:sz w:val="24"/>
        </w:rPr>
        <w:lastRenderedPageBreak/>
        <w:t xml:space="preserve"> Утверждена</w:t>
      </w:r>
    </w:p>
    <w:p w:rsidR="0001167B" w:rsidRPr="00BF7BC5" w:rsidRDefault="00BF7BC5" w:rsidP="00BF7BC5">
      <w:pPr>
        <w:jc w:val="righ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  <w:r w:rsidR="0001167B" w:rsidRPr="00BF7BC5">
        <w:rPr>
          <w:rFonts w:ascii="Arial" w:eastAsia="Times New Roman" w:hAnsi="Arial" w:cs="Arial"/>
          <w:sz w:val="24"/>
        </w:rPr>
        <w:t xml:space="preserve"> постановлением Администрации</w:t>
      </w:r>
    </w:p>
    <w:p w:rsidR="0001167B" w:rsidRPr="00BF7BC5" w:rsidRDefault="00BF7BC5" w:rsidP="00BF7BC5">
      <w:pPr>
        <w:ind w:firstLine="720"/>
        <w:jc w:val="righ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</w:t>
      </w:r>
      <w:proofErr w:type="spellStart"/>
      <w:r w:rsidR="00FC4E9D">
        <w:rPr>
          <w:rFonts w:ascii="Arial" w:eastAsia="Times New Roman" w:hAnsi="Arial" w:cs="Arial"/>
          <w:sz w:val="24"/>
        </w:rPr>
        <w:t>Вышнеольховат</w:t>
      </w:r>
      <w:r w:rsidR="0001167B" w:rsidRPr="00BF7BC5">
        <w:rPr>
          <w:rFonts w:ascii="Arial" w:eastAsia="Times New Roman" w:hAnsi="Arial" w:cs="Arial"/>
          <w:sz w:val="24"/>
        </w:rPr>
        <w:t>ского</w:t>
      </w:r>
      <w:proofErr w:type="spellEnd"/>
      <w:r w:rsidR="0001167B" w:rsidRPr="00BF7BC5">
        <w:rPr>
          <w:rFonts w:ascii="Arial" w:eastAsia="Times New Roman" w:hAnsi="Arial" w:cs="Arial"/>
          <w:sz w:val="24"/>
        </w:rPr>
        <w:t xml:space="preserve"> сельсовета</w:t>
      </w:r>
    </w:p>
    <w:p w:rsidR="0001167B" w:rsidRPr="00BF7BC5" w:rsidRDefault="0001167B" w:rsidP="00BF7BC5">
      <w:pPr>
        <w:ind w:firstLine="720"/>
        <w:jc w:val="right"/>
        <w:rPr>
          <w:rFonts w:ascii="Arial" w:eastAsia="Times New Roman" w:hAnsi="Arial" w:cs="Arial"/>
          <w:sz w:val="24"/>
        </w:rPr>
      </w:pPr>
      <w:r w:rsidRPr="00BF7BC5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BF7BC5">
        <w:rPr>
          <w:rFonts w:ascii="Arial" w:eastAsia="Times New Roman" w:hAnsi="Arial" w:cs="Arial"/>
          <w:sz w:val="24"/>
        </w:rPr>
        <w:t>Щигровского</w:t>
      </w:r>
      <w:proofErr w:type="spellEnd"/>
      <w:r w:rsidRPr="00BF7BC5">
        <w:rPr>
          <w:rFonts w:ascii="Arial" w:eastAsia="Times New Roman" w:hAnsi="Arial" w:cs="Arial"/>
          <w:sz w:val="24"/>
        </w:rPr>
        <w:t xml:space="preserve"> района </w:t>
      </w:r>
      <w:proofErr w:type="gramStart"/>
      <w:r w:rsidRPr="00BF7BC5">
        <w:rPr>
          <w:rFonts w:ascii="Arial" w:eastAsia="Times New Roman" w:hAnsi="Arial" w:cs="Arial"/>
          <w:sz w:val="24"/>
        </w:rPr>
        <w:t>Курской</w:t>
      </w:r>
      <w:proofErr w:type="gramEnd"/>
    </w:p>
    <w:p w:rsidR="0001167B" w:rsidRPr="00BF7BC5" w:rsidRDefault="0001167B" w:rsidP="00BF7BC5">
      <w:pPr>
        <w:ind w:firstLine="720"/>
        <w:jc w:val="right"/>
        <w:rPr>
          <w:rFonts w:ascii="Arial" w:hAnsi="Arial" w:cs="Arial"/>
          <w:sz w:val="24"/>
        </w:rPr>
      </w:pPr>
      <w:r w:rsidRPr="00BF7BC5">
        <w:rPr>
          <w:rFonts w:ascii="Arial" w:eastAsia="Times New Roman" w:hAnsi="Arial" w:cs="Arial"/>
          <w:sz w:val="24"/>
        </w:rPr>
        <w:t xml:space="preserve"> обл</w:t>
      </w:r>
      <w:r w:rsidR="00FC4E9D">
        <w:rPr>
          <w:rFonts w:ascii="Arial" w:eastAsia="Times New Roman" w:hAnsi="Arial" w:cs="Arial"/>
          <w:sz w:val="24"/>
        </w:rPr>
        <w:t>асти «27</w:t>
      </w:r>
      <w:r w:rsidRPr="00BF7BC5">
        <w:rPr>
          <w:rFonts w:ascii="Arial" w:eastAsia="Times New Roman" w:hAnsi="Arial" w:cs="Arial"/>
          <w:sz w:val="24"/>
        </w:rPr>
        <w:t xml:space="preserve">» </w:t>
      </w:r>
      <w:r w:rsidR="003D4F00" w:rsidRPr="00BF7BC5">
        <w:rPr>
          <w:rFonts w:ascii="Arial" w:eastAsia="Times New Roman" w:hAnsi="Arial" w:cs="Arial"/>
          <w:sz w:val="24"/>
        </w:rPr>
        <w:t>ноября</w:t>
      </w:r>
      <w:r w:rsidRPr="00BF7BC5">
        <w:rPr>
          <w:rFonts w:ascii="Arial" w:eastAsia="Times New Roman" w:hAnsi="Arial" w:cs="Arial"/>
          <w:sz w:val="24"/>
        </w:rPr>
        <w:t xml:space="preserve"> 2020 г</w:t>
      </w:r>
      <w:r w:rsidR="00FC4E9D">
        <w:rPr>
          <w:rFonts w:ascii="Arial" w:eastAsia="Times New Roman" w:hAnsi="Arial" w:cs="Arial"/>
          <w:sz w:val="24"/>
        </w:rPr>
        <w:t xml:space="preserve"> №7</w:t>
      </w:r>
      <w:bookmarkStart w:id="1" w:name="_GoBack"/>
      <w:bookmarkEnd w:id="1"/>
      <w:r w:rsidR="003D4F00" w:rsidRPr="00BF7BC5">
        <w:rPr>
          <w:rFonts w:ascii="Arial" w:eastAsia="Times New Roman" w:hAnsi="Arial" w:cs="Arial"/>
          <w:sz w:val="24"/>
        </w:rPr>
        <w:t>1</w:t>
      </w:r>
    </w:p>
    <w:p w:rsidR="0001167B" w:rsidRPr="00BF7BC5" w:rsidRDefault="0001167B" w:rsidP="00BF7BC5">
      <w:pPr>
        <w:tabs>
          <w:tab w:val="left" w:pos="709"/>
        </w:tabs>
        <w:jc w:val="both"/>
        <w:rPr>
          <w:rFonts w:ascii="Arial" w:hAnsi="Arial" w:cs="Arial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</w:rPr>
      </w:pPr>
      <w:r w:rsidRPr="00BF7BC5">
        <w:rPr>
          <w:rFonts w:ascii="Arial" w:hAnsi="Arial" w:cs="Arial"/>
          <w:b/>
        </w:rPr>
        <w:t>Муниципальная программа</w:t>
      </w:r>
    </w:p>
    <w:p w:rsidR="0001167B" w:rsidRPr="00BF7BC5" w:rsidRDefault="00FC4E9D" w:rsidP="00BF7BC5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Вышнеольховат</w:t>
      </w:r>
      <w:r w:rsidR="0001167B" w:rsidRPr="00BF7BC5">
        <w:rPr>
          <w:rFonts w:ascii="Arial" w:hAnsi="Arial" w:cs="Arial"/>
          <w:b/>
        </w:rPr>
        <w:t>ского</w:t>
      </w:r>
      <w:proofErr w:type="spellEnd"/>
      <w:r w:rsidR="0001167B" w:rsidRPr="00BF7BC5">
        <w:rPr>
          <w:rFonts w:ascii="Arial" w:hAnsi="Arial" w:cs="Arial"/>
          <w:b/>
        </w:rPr>
        <w:t xml:space="preserve"> сел</w:t>
      </w:r>
      <w:r w:rsidR="00BF7BC5">
        <w:rPr>
          <w:rFonts w:ascii="Arial" w:hAnsi="Arial" w:cs="Arial"/>
          <w:b/>
        </w:rPr>
        <w:t>ьсовета</w:t>
      </w:r>
      <w:r w:rsidR="00BF7BC5">
        <w:rPr>
          <w:rFonts w:ascii="Arial" w:hAnsi="Arial" w:cs="Arial"/>
          <w:b/>
        </w:rPr>
        <w:br/>
      </w:r>
      <w:proofErr w:type="spellStart"/>
      <w:r w:rsidR="00BF7BC5">
        <w:rPr>
          <w:rFonts w:ascii="Arial" w:hAnsi="Arial" w:cs="Arial"/>
          <w:b/>
        </w:rPr>
        <w:t>Щигровского</w:t>
      </w:r>
      <w:proofErr w:type="spellEnd"/>
      <w:r w:rsidR="0001167B" w:rsidRPr="00BF7BC5">
        <w:rPr>
          <w:rFonts w:ascii="Arial" w:hAnsi="Arial" w:cs="Arial"/>
          <w:b/>
        </w:rPr>
        <w:t xml:space="preserve"> района Курской области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</w:rPr>
        <w:t xml:space="preserve"> «Развитие субъектов малого и среднего предпринимательства в </w:t>
      </w:r>
      <w:proofErr w:type="spellStart"/>
      <w:r w:rsidR="00FC4E9D">
        <w:rPr>
          <w:rFonts w:ascii="Arial" w:hAnsi="Arial" w:cs="Arial"/>
          <w:b/>
        </w:rPr>
        <w:t>Вышнеольховат</w:t>
      </w:r>
      <w:r w:rsidRPr="00BF7BC5">
        <w:rPr>
          <w:rFonts w:ascii="Arial" w:hAnsi="Arial" w:cs="Arial"/>
          <w:b/>
        </w:rPr>
        <w:t>ском</w:t>
      </w:r>
      <w:proofErr w:type="spellEnd"/>
      <w:r w:rsidRPr="00BF7BC5">
        <w:rPr>
          <w:rFonts w:ascii="Arial" w:hAnsi="Arial" w:cs="Arial"/>
          <w:b/>
        </w:rPr>
        <w:t xml:space="preserve"> сельсовете на 2021-2023 годы»</w:t>
      </w:r>
    </w:p>
    <w:p w:rsidR="0001167B" w:rsidRPr="00BF7BC5" w:rsidRDefault="0001167B" w:rsidP="00BF7BC5">
      <w:pPr>
        <w:pStyle w:val="a1"/>
        <w:spacing w:after="0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 xml:space="preserve">1. Паспорт </w:t>
      </w:r>
    </w:p>
    <w:p w:rsidR="0001167B" w:rsidRPr="00BF7BC5" w:rsidRDefault="0001167B" w:rsidP="00BF7BC5">
      <w:pPr>
        <w:jc w:val="center"/>
        <w:rPr>
          <w:rFonts w:ascii="Arial" w:hAnsi="Arial" w:cs="Arial"/>
        </w:rPr>
      </w:pPr>
      <w:r w:rsidRPr="00BF7BC5">
        <w:rPr>
          <w:rFonts w:ascii="Arial" w:hAnsi="Arial" w:cs="Arial"/>
          <w:b/>
          <w:sz w:val="24"/>
        </w:rPr>
        <w:t xml:space="preserve"> муниципального программы «Развитие субъектов малого и среднего предпринимательства в </w:t>
      </w:r>
      <w:proofErr w:type="spellStart"/>
      <w:r w:rsidR="00FC4E9D">
        <w:rPr>
          <w:rFonts w:ascii="Arial" w:hAnsi="Arial" w:cs="Arial"/>
          <w:b/>
          <w:sz w:val="24"/>
        </w:rPr>
        <w:t>Вышнеольховат</w:t>
      </w:r>
      <w:r w:rsidRPr="00BF7BC5">
        <w:rPr>
          <w:rFonts w:ascii="Arial" w:hAnsi="Arial" w:cs="Arial"/>
          <w:b/>
          <w:sz w:val="24"/>
        </w:rPr>
        <w:t>ском</w:t>
      </w:r>
      <w:proofErr w:type="spellEnd"/>
      <w:r w:rsidRPr="00BF7BC5">
        <w:rPr>
          <w:rFonts w:ascii="Arial" w:hAnsi="Arial" w:cs="Arial"/>
          <w:b/>
          <w:sz w:val="24"/>
        </w:rPr>
        <w:t xml:space="preserve"> сельсовете на 2021-2023 годы»</w:t>
      </w:r>
      <w:r w:rsidRPr="00BF7BC5">
        <w:rPr>
          <w:rFonts w:ascii="Arial" w:hAnsi="Arial" w:cs="Arial"/>
          <w:b/>
        </w:rPr>
        <w:t xml:space="preserve"> </w:t>
      </w:r>
    </w:p>
    <w:p w:rsidR="0001167B" w:rsidRPr="00BF7BC5" w:rsidRDefault="0001167B" w:rsidP="00BF7BC5">
      <w:pPr>
        <w:jc w:val="center"/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28"/>
        <w:gridCol w:w="5819"/>
      </w:tblGrid>
      <w:tr w:rsidR="00BF7BC5" w:rsidRPr="00BF7BC5" w:rsidTr="00E80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Наименование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Основания для разработки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E801F3" w:rsidP="00BF7B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Цель</w:t>
            </w:r>
            <w:r w:rsidR="0001167B" w:rsidRPr="00BF7BC5">
              <w:rPr>
                <w:rFonts w:ascii="Arial" w:hAnsi="Arial" w:cs="Arial"/>
                <w:sz w:val="24"/>
              </w:rPr>
              <w:t xml:space="preserve">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E801F3" w:rsidP="00BF7B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Задачи</w:t>
            </w:r>
            <w:r w:rsidR="0001167B" w:rsidRPr="00BF7BC5">
              <w:rPr>
                <w:rFonts w:ascii="Arial" w:hAnsi="Arial" w:cs="Arial"/>
                <w:sz w:val="24"/>
              </w:rPr>
              <w:t xml:space="preserve">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E801F3" w:rsidP="00BF7B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Разработчик </w:t>
            </w:r>
            <w:r w:rsidR="0001167B" w:rsidRPr="00BF7BC5">
              <w:rPr>
                <w:rFonts w:ascii="Arial" w:hAnsi="Arial" w:cs="Arial"/>
                <w:sz w:val="24"/>
              </w:rPr>
              <w:t>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Сроки реализации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Исполнители 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Объемы и источники финансирования </w:t>
            </w:r>
            <w:r w:rsidRPr="00BF7BC5">
              <w:rPr>
                <w:rFonts w:ascii="Arial" w:hAnsi="Arial" w:cs="Arial"/>
                <w:sz w:val="24"/>
              </w:rPr>
              <w:br/>
              <w:t>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tabs>
                <w:tab w:val="left" w:pos="3420"/>
              </w:tabs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iCs/>
                <w:sz w:val="24"/>
              </w:rPr>
              <w:t>Планируемые результаты Программы</w:t>
            </w:r>
            <w:r w:rsidRPr="00BF7BC5">
              <w:rPr>
                <w:rFonts w:ascii="Arial" w:hAnsi="Arial" w:cs="Arial"/>
                <w:sz w:val="24"/>
              </w:rPr>
              <w:tab/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proofErr w:type="gramStart"/>
            <w:r w:rsidRPr="00BF7BC5">
              <w:rPr>
                <w:rFonts w:ascii="Arial" w:hAnsi="Arial" w:cs="Arial"/>
                <w:sz w:val="24"/>
              </w:rPr>
              <w:t xml:space="preserve">(количественные </w:t>
            </w:r>
            <w:proofErr w:type="gramEnd"/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и качественные 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показатели эффективности реализации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  <w:proofErr w:type="gramStart"/>
            <w:r w:rsidRPr="00BF7BC5">
              <w:rPr>
                <w:rFonts w:ascii="Arial" w:hAnsi="Arial" w:cs="Arial"/>
                <w:sz w:val="24"/>
              </w:rPr>
              <w:t>Программы)</w:t>
            </w:r>
            <w:proofErr w:type="gramEnd"/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Перечень 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основных 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мероприятий 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Программы</w:t>
            </w:r>
          </w:p>
          <w:p w:rsidR="0001167B" w:rsidRPr="00BF7BC5" w:rsidRDefault="0001167B" w:rsidP="00BF7B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ском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сельсовете на 2021-2023 годы (далее - Программа)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- Федеральный закон от 06.10.2003 </w:t>
            </w:r>
            <w:hyperlink r:id="rId11" w:history="1">
              <w:r w:rsidRPr="00BF7BC5">
                <w:rPr>
                  <w:rStyle w:val="a5"/>
                  <w:rFonts w:ascii="Arial" w:hAnsi="Arial" w:cs="Arial"/>
                  <w:color w:val="auto"/>
                  <w:sz w:val="24"/>
                  <w:u w:val="none"/>
                </w:rPr>
                <w:t>№ 131-ФЗ</w:t>
              </w:r>
            </w:hyperlink>
            <w:r w:rsidRPr="00BF7BC5">
              <w:rPr>
                <w:rFonts w:ascii="Arial" w:hAnsi="Arial" w:cs="Arial"/>
                <w:sz w:val="24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- Бюджетный кодекс Российской Федерации от 31.07. 1998 N145-ФЗ;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- Устав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сельсовета;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iCs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Создание на территории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iCs/>
                <w:sz w:val="24"/>
              </w:rPr>
            </w:pPr>
          </w:p>
          <w:p w:rsidR="0001167B" w:rsidRPr="00BF7BC5" w:rsidRDefault="0001167B" w:rsidP="00BF7BC5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01167B" w:rsidRPr="00BF7BC5" w:rsidRDefault="0001167B" w:rsidP="00BF7BC5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01167B" w:rsidRPr="00BF7BC5" w:rsidRDefault="0001167B" w:rsidP="00BF7BC5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3. Создание условий для увеличения занятости населения.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 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2021-2023 годы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Финансирование мероприятий программы </w:t>
            </w:r>
            <w:proofErr w:type="gramStart"/>
            <w:r w:rsidRPr="00BF7BC5">
              <w:rPr>
                <w:rFonts w:ascii="Arial" w:hAnsi="Arial" w:cs="Arial"/>
                <w:sz w:val="24"/>
              </w:rPr>
              <w:t xml:space="preserve">обеспечивается за счет средств бюджета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сельского поселения составляют</w:t>
            </w:r>
            <w:proofErr w:type="gramEnd"/>
            <w:r w:rsidRPr="00BF7BC5">
              <w:rPr>
                <w:rFonts w:ascii="Arial" w:hAnsi="Arial" w:cs="Arial"/>
                <w:sz w:val="24"/>
              </w:rPr>
              <w:t xml:space="preserve"> 3,0 тыс. рублей, в том числе и по годам: 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2021г. – 1,0 тыс. рублей,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2022г. – 1,0 тыс. рублей,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2023г. – 1,0 тыс. рублей.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2. Увеличение количества рабочих мест.</w:t>
            </w: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BF7BC5" w:rsidRDefault="0001167B" w:rsidP="00BF7BC5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 w:rsidR="00FC4E9D">
              <w:rPr>
                <w:rFonts w:ascii="Arial" w:hAnsi="Arial" w:cs="Arial"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sz w:val="24"/>
              </w:rPr>
              <w:t>ского</w:t>
            </w:r>
            <w:proofErr w:type="spellEnd"/>
            <w:r w:rsidRPr="00BF7BC5">
              <w:rPr>
                <w:rFonts w:ascii="Arial" w:hAnsi="Arial" w:cs="Arial"/>
                <w:sz w:val="24"/>
              </w:rPr>
              <w:t xml:space="preserve"> сельсовета на 2021-2023 годы»</w:t>
            </w:r>
          </w:p>
        </w:tc>
      </w:tr>
    </w:tbl>
    <w:p w:rsidR="0001167B" w:rsidRPr="00BF7BC5" w:rsidRDefault="0001167B" w:rsidP="00BF7BC5">
      <w:pPr>
        <w:jc w:val="both"/>
        <w:rPr>
          <w:rFonts w:ascii="Arial" w:hAnsi="Arial" w:cs="Arial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</w:rPr>
      </w:pPr>
      <w:r w:rsidRPr="00BF7BC5">
        <w:rPr>
          <w:rFonts w:ascii="Arial" w:hAnsi="Arial" w:cs="Arial"/>
          <w:b/>
          <w:sz w:val="24"/>
        </w:rPr>
        <w:t xml:space="preserve">II. Анализ состояния субъектов малого и среднего предпринимательства </w:t>
      </w:r>
      <w:r w:rsidRPr="00BF7BC5">
        <w:rPr>
          <w:rFonts w:ascii="Arial" w:hAnsi="Arial" w:cs="Arial"/>
          <w:b/>
          <w:sz w:val="24"/>
        </w:rPr>
        <w:br/>
        <w:t xml:space="preserve">на территории </w:t>
      </w:r>
      <w:proofErr w:type="spellStart"/>
      <w:r w:rsidR="00FC4E9D">
        <w:rPr>
          <w:rFonts w:ascii="Arial" w:hAnsi="Arial" w:cs="Arial"/>
          <w:b/>
          <w:sz w:val="24"/>
        </w:rPr>
        <w:t>Вышнеольховат</w:t>
      </w:r>
      <w:r w:rsidRPr="00BF7BC5">
        <w:rPr>
          <w:rFonts w:ascii="Arial" w:hAnsi="Arial" w:cs="Arial"/>
          <w:b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</w:t>
      </w:r>
      <w:r w:rsidRPr="00BF7BC5">
        <w:rPr>
          <w:rFonts w:ascii="Arial" w:hAnsi="Arial" w:cs="Arial"/>
          <w:b/>
          <w:sz w:val="24"/>
        </w:rPr>
        <w:t>сельсовета</w:t>
      </w:r>
    </w:p>
    <w:p w:rsidR="0001167B" w:rsidRPr="00BF7BC5" w:rsidRDefault="0001167B" w:rsidP="00BF7BC5">
      <w:pPr>
        <w:jc w:val="center"/>
        <w:rPr>
          <w:rFonts w:ascii="Arial" w:hAnsi="Arial" w:cs="Arial"/>
          <w:b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</w:t>
      </w:r>
      <w:proofErr w:type="gramEnd"/>
      <w:r w:rsidRPr="00BF7BC5">
        <w:rPr>
          <w:rFonts w:ascii="Arial" w:hAnsi="Arial" w:cs="Arial"/>
          <w:sz w:val="24"/>
        </w:rPr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Анализ развития субъектов малого и среднего бизнеса проведен на основе статистических данных за 2019 год. На 1 января 2020 года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действуют 6 </w:t>
      </w:r>
      <w:r w:rsidR="00E801F3">
        <w:rPr>
          <w:rFonts w:ascii="Arial" w:hAnsi="Arial" w:cs="Arial"/>
          <w:sz w:val="24"/>
        </w:rPr>
        <w:t xml:space="preserve">малых и средних предприятий и </w:t>
      </w:r>
      <w:r w:rsidRPr="00BF7BC5">
        <w:rPr>
          <w:rFonts w:ascii="Arial" w:hAnsi="Arial" w:cs="Arial"/>
          <w:sz w:val="24"/>
        </w:rPr>
        <w:t>индивидуальных предпринимателей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Общая численность работающих на предприятиях субъектов малого и среднего бизнеса по итогам 2019 года составила 53 человека. Средняя заработная плата составляет 20000 тыс. руб.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lastRenderedPageBreak/>
        <w:t>Малые и средние предприятия созданы практически во всех отраслях. В торговл</w:t>
      </w:r>
      <w:r w:rsidR="00E801F3">
        <w:rPr>
          <w:rFonts w:ascii="Arial" w:hAnsi="Arial" w:cs="Arial"/>
          <w:sz w:val="24"/>
        </w:rPr>
        <w:t>е и сфере предоставления услуг,</w:t>
      </w:r>
      <w:r w:rsidRPr="00BF7BC5">
        <w:rPr>
          <w:rFonts w:ascii="Arial" w:hAnsi="Arial" w:cs="Arial"/>
          <w:sz w:val="24"/>
        </w:rPr>
        <w:t xml:space="preserve"> в отраслях растениеводства и животноводства.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 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>III. Характеристика проблемы и обоснование необходимости ее решения программными методами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недостаток кадров рабочих специальностей для субъектов малого и среднего бизнеса;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слабая консультационно-информационная поддержка субъектов малого и среднего бизнеса;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несовершенство системы учета и отчетности по малому предпринимательству.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 несовершенство законодательства в части несоответствия вновь </w:t>
      </w:r>
      <w:r w:rsidRPr="00BF7BC5">
        <w:rPr>
          <w:rFonts w:ascii="Arial" w:hAnsi="Arial" w:cs="Arial"/>
          <w:sz w:val="24"/>
        </w:rPr>
        <w:lastRenderedPageBreak/>
        <w:t>принимаемых законодательных актов действующим правовым нормам;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нестабильная налоговая политика;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 xml:space="preserve">IV. Цель и задачи программы, приоритетные направления развития </w:t>
      </w:r>
      <w:r w:rsidRPr="00BF7BC5">
        <w:rPr>
          <w:rFonts w:ascii="Arial" w:hAnsi="Arial" w:cs="Arial"/>
          <w:b/>
          <w:sz w:val="24"/>
        </w:rPr>
        <w:br/>
        <w:t>субъектов малого и среднего бизнеса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Цель программы - создание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Указанные цели и задачи соответствуют социально-экономической направленности развития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жилищно-коммунальное;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образовательное;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спортивно-оздоровительное;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благоустройство;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растениеводство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 животноводство 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инновационная деятельность;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расширение и качественное улучшение деятельности по оказанию бытовых услуг населению;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 предоставления услуг направленных на улучшение экологии и природопользования, включая сбор и вывоз твердых бытовых коммунальных </w:t>
      </w:r>
      <w:r w:rsidRPr="00BF7BC5">
        <w:rPr>
          <w:rFonts w:ascii="Arial" w:hAnsi="Arial" w:cs="Arial"/>
          <w:sz w:val="24"/>
        </w:rPr>
        <w:lastRenderedPageBreak/>
        <w:t>отходов.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нормативно-правовая поддержка субъектов малого и среднего предпринимательства;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развитие доступа субъектов малого и среднего предпринимательства к финансовым ресурсам;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01167B" w:rsidRPr="00BF7BC5" w:rsidRDefault="0001167B" w:rsidP="00BF7BC5">
      <w:pPr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autoSpaceDE w:val="0"/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V</w:t>
      </w:r>
      <w:r w:rsidRPr="00BF7BC5">
        <w:rPr>
          <w:rFonts w:ascii="Arial" w:hAnsi="Arial" w:cs="Arial"/>
          <w:b/>
          <w:sz w:val="24"/>
        </w:rPr>
        <w:t xml:space="preserve">. Обобщенная характеристика мер государственного </w:t>
      </w:r>
    </w:p>
    <w:p w:rsidR="0001167B" w:rsidRPr="00BF7BC5" w:rsidRDefault="0001167B" w:rsidP="00BF7BC5">
      <w:pPr>
        <w:autoSpaceDE w:val="0"/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 xml:space="preserve">регулирования в сфере реализации муниципальной 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</w:rPr>
        <w:t>программы</w:t>
      </w:r>
    </w:p>
    <w:p w:rsidR="0001167B" w:rsidRPr="00BF7BC5" w:rsidRDefault="0001167B" w:rsidP="00BF7BC5">
      <w:pPr>
        <w:ind w:firstLine="567"/>
        <w:jc w:val="both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sz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VI</w:t>
      </w:r>
      <w:r w:rsidRPr="00BF7BC5">
        <w:rPr>
          <w:rFonts w:ascii="Arial" w:hAnsi="Arial" w:cs="Arial"/>
          <w:b/>
          <w:sz w:val="24"/>
        </w:rPr>
        <w:t>. Сведения об основных мерах правового регулирования в сфере реализации муниципальной программы</w:t>
      </w:r>
    </w:p>
    <w:p w:rsidR="0001167B" w:rsidRPr="00BF7BC5" w:rsidRDefault="0001167B" w:rsidP="00BF7BC5">
      <w:pPr>
        <w:autoSpaceDE w:val="0"/>
        <w:ind w:firstLine="540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ab/>
      </w:r>
    </w:p>
    <w:p w:rsidR="0001167B" w:rsidRPr="00BF7BC5" w:rsidRDefault="0001167B" w:rsidP="00BF7BC5">
      <w:pPr>
        <w:autoSpaceDE w:val="0"/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Меры правового регулирования в рамках реализации муниципальной программы не предусмотрены.</w:t>
      </w:r>
    </w:p>
    <w:p w:rsidR="0001167B" w:rsidRPr="00BF7BC5" w:rsidRDefault="0001167B" w:rsidP="00BF7BC5">
      <w:pPr>
        <w:autoSpaceDE w:val="0"/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Pr="00BF7BC5">
        <w:rPr>
          <w:rFonts w:ascii="Arial" w:hAnsi="Arial" w:cs="Arial"/>
          <w:sz w:val="24"/>
        </w:rPr>
        <w:t>Теребужский</w:t>
      </w:r>
      <w:proofErr w:type="spellEnd"/>
      <w:r w:rsidRPr="00BF7BC5">
        <w:rPr>
          <w:rFonts w:ascii="Arial" w:hAnsi="Arial" w:cs="Arial"/>
          <w:sz w:val="24"/>
        </w:rPr>
        <w:t xml:space="preserve"> сельсовет»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района Курской области в сфере ее реализации.</w:t>
      </w:r>
    </w:p>
    <w:p w:rsidR="0001167B" w:rsidRPr="00BF7BC5" w:rsidRDefault="0001167B" w:rsidP="00BF7BC5">
      <w:pPr>
        <w:autoSpaceDE w:val="0"/>
        <w:ind w:firstLine="851"/>
        <w:jc w:val="both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sz w:val="24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>V</w:t>
      </w:r>
      <w:r w:rsidRPr="00BF7BC5">
        <w:rPr>
          <w:rFonts w:ascii="Arial" w:hAnsi="Arial" w:cs="Arial"/>
          <w:b/>
          <w:sz w:val="24"/>
          <w:lang w:val="en-US"/>
        </w:rPr>
        <w:t>II</w:t>
      </w:r>
      <w:r w:rsidRPr="00BF7BC5">
        <w:rPr>
          <w:rFonts w:ascii="Arial" w:hAnsi="Arial" w:cs="Arial"/>
          <w:b/>
          <w:sz w:val="24"/>
        </w:rPr>
        <w:t xml:space="preserve">. Объем планируемых финансовых ресурсов и </w:t>
      </w:r>
      <w:r w:rsidRPr="00BF7BC5">
        <w:rPr>
          <w:rFonts w:ascii="Arial" w:hAnsi="Arial" w:cs="Arial"/>
          <w:b/>
          <w:sz w:val="24"/>
        </w:rPr>
        <w:br/>
        <w:t>источники финансирования программы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Финансирование мероприятий программы обеспечив</w:t>
      </w:r>
      <w:r w:rsidR="00E801F3">
        <w:rPr>
          <w:rFonts w:ascii="Arial" w:hAnsi="Arial" w:cs="Arial"/>
          <w:sz w:val="24"/>
        </w:rPr>
        <w:t xml:space="preserve">ается за счет средств </w:t>
      </w:r>
      <w:r w:rsidRPr="00BF7BC5">
        <w:rPr>
          <w:rFonts w:ascii="Arial" w:hAnsi="Arial" w:cs="Arial"/>
          <w:sz w:val="24"/>
        </w:rPr>
        <w:t xml:space="preserve">бюджета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в размере 3,0 тыс. рублей, в том числе по годам:</w:t>
      </w:r>
    </w:p>
    <w:p w:rsidR="0001167B" w:rsidRPr="00BF7BC5" w:rsidRDefault="0001167B" w:rsidP="00BF7BC5">
      <w:pPr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2021г. – 1,0 тыс. рублей,</w:t>
      </w:r>
    </w:p>
    <w:p w:rsidR="0001167B" w:rsidRPr="00BF7BC5" w:rsidRDefault="0001167B" w:rsidP="00BF7BC5">
      <w:pPr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2022г. – 1,0 тыс. рублей,</w:t>
      </w:r>
    </w:p>
    <w:p w:rsidR="0001167B" w:rsidRPr="00BF7BC5" w:rsidRDefault="0001167B" w:rsidP="00BF7BC5">
      <w:pPr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2023г. – 1,0 тыс. рублей</w:t>
      </w:r>
    </w:p>
    <w:p w:rsidR="0001167B" w:rsidRPr="00BF7BC5" w:rsidRDefault="0001167B" w:rsidP="00BF7BC5">
      <w:pPr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</w:rPr>
        <w:t>VI</w:t>
      </w:r>
      <w:r w:rsidRPr="00BF7BC5">
        <w:rPr>
          <w:rFonts w:ascii="Arial" w:hAnsi="Arial" w:cs="Arial"/>
          <w:b/>
          <w:sz w:val="24"/>
          <w:lang w:val="en-US"/>
        </w:rPr>
        <w:t>II</w:t>
      </w:r>
      <w:r w:rsidRPr="00BF7BC5">
        <w:rPr>
          <w:rFonts w:ascii="Arial" w:hAnsi="Arial" w:cs="Arial"/>
          <w:b/>
          <w:sz w:val="24"/>
        </w:rPr>
        <w:t>. Ожидаемые социально-экономические результаты реализации Программы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По итогам реализации программы планируется получить следующие результаты: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привлечение инвестиций в малое предпринимательство;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сельского поселения;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повышение качества товаров и услуг, предоставляемых населению за счет усиления конкуренции;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IX</w:t>
      </w:r>
      <w:r w:rsidRPr="00BF7BC5">
        <w:rPr>
          <w:rFonts w:ascii="Arial" w:hAnsi="Arial" w:cs="Arial"/>
          <w:b/>
          <w:sz w:val="24"/>
        </w:rPr>
        <w:t>. Срок реализации программы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Реализация программы рассчитана на 2021-2023 годы и осуществляется в два этапа: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I этап. Проводится анализ состояния малого и среднего предпринимательства в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sz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X</w:t>
      </w:r>
      <w:r w:rsidRPr="00BF7BC5">
        <w:rPr>
          <w:rFonts w:ascii="Arial" w:hAnsi="Arial" w:cs="Arial"/>
          <w:b/>
          <w:sz w:val="24"/>
        </w:rPr>
        <w:t>. Управление Программой и контроль за ее реализацией</w:t>
      </w: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Формы и методы управления реализацией Программы определяются администрацией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 района Курской области.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Общее руководство и </w:t>
      </w:r>
      <w:proofErr w:type="gramStart"/>
      <w:r w:rsidRPr="00BF7BC5">
        <w:rPr>
          <w:rFonts w:ascii="Arial" w:hAnsi="Arial" w:cs="Arial"/>
          <w:sz w:val="24"/>
        </w:rPr>
        <w:t>контроль за</w:t>
      </w:r>
      <w:proofErr w:type="gramEnd"/>
      <w:r w:rsidRPr="00BF7BC5">
        <w:rPr>
          <w:rFonts w:ascii="Arial" w:hAnsi="Arial" w:cs="Arial"/>
          <w:sz w:val="24"/>
        </w:rPr>
        <w:t xml:space="preserve"> реализацией программных мероприятий осуществляет администрация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 района Курской области.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Администрация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Администрация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муниципального района осуществляет: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-подготовку предложений по актуализации мероприятий Программы в </w:t>
      </w:r>
      <w:r w:rsidRPr="00BF7BC5">
        <w:rPr>
          <w:rFonts w:ascii="Arial" w:hAnsi="Arial" w:cs="Arial"/>
          <w:sz w:val="24"/>
        </w:rPr>
        <w:lastRenderedPageBreak/>
        <w:t xml:space="preserve">соответствии с приоритетами социально-экономического развития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 района и Курской области, ускорению или приостановке реализации отдельных мероприятий;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-подготовку предложений по привлечению организаций для реализации мероприятий Программы;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-мониторинг выполнения Программы в целом и входящих в ее состав мероприятий.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autoSpaceDE w:val="0"/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bCs/>
          <w:sz w:val="24"/>
        </w:rPr>
        <w:t>X</w:t>
      </w:r>
      <w:r w:rsidRPr="00BF7BC5">
        <w:rPr>
          <w:rFonts w:ascii="Arial" w:hAnsi="Arial" w:cs="Arial"/>
          <w:b/>
          <w:bCs/>
          <w:sz w:val="24"/>
          <w:lang w:val="en-US"/>
        </w:rPr>
        <w:t>I</w:t>
      </w:r>
      <w:r w:rsidRPr="00BF7BC5">
        <w:rPr>
          <w:rFonts w:ascii="Arial" w:hAnsi="Arial" w:cs="Arial"/>
          <w:b/>
          <w:bCs/>
          <w:sz w:val="24"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ском</w:t>
      </w:r>
      <w:proofErr w:type="spellEnd"/>
      <w:r w:rsidRPr="00BF7BC5">
        <w:rPr>
          <w:rFonts w:ascii="Arial" w:hAnsi="Arial" w:cs="Arial"/>
          <w:sz w:val="24"/>
        </w:rPr>
        <w:t xml:space="preserve">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Целевыми показателями достижения целей и решения задач Программы являются: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увеличение количества индивидуальных предпринимателей на 1 ед. ежегодно;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увеличение количества рабочих мест на 2 ед. ежегодно;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- увеличение доли налоговых поступлений в муниципальный бюджет на 5 % ежегодно</w:t>
      </w:r>
      <w:proofErr w:type="gramStart"/>
      <w:r w:rsidR="00E801F3">
        <w:rPr>
          <w:rFonts w:ascii="Arial" w:hAnsi="Arial" w:cs="Arial"/>
          <w:sz w:val="24"/>
        </w:rPr>
        <w:t xml:space="preserve"> </w:t>
      </w:r>
      <w:r w:rsidRPr="00BF7BC5">
        <w:rPr>
          <w:rFonts w:ascii="Arial" w:hAnsi="Arial" w:cs="Arial"/>
          <w:sz w:val="24"/>
        </w:rPr>
        <w:t>.</w:t>
      </w:r>
      <w:proofErr w:type="gramEnd"/>
      <w:r w:rsidRPr="00BF7BC5">
        <w:rPr>
          <w:rFonts w:ascii="Arial" w:hAnsi="Arial" w:cs="Arial"/>
          <w:sz w:val="24"/>
        </w:rPr>
        <w:t>(Приложение №2 к программе).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Результатами реализации мероприятий Программы на территории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сельского поселения будут являться: 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           - рост количества индивидуальных предпринимателей;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- насыщение потребительского рынка качественными товарами и услугами; </w:t>
      </w:r>
    </w:p>
    <w:p w:rsidR="0001167B" w:rsidRPr="00BF7BC5" w:rsidRDefault="0001167B" w:rsidP="00BF7BC5">
      <w:pPr>
        <w:autoSpaceDE w:val="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 - укрепление социального статуса, повышение имиджа предпринимательства.</w:t>
      </w:r>
    </w:p>
    <w:p w:rsidR="0001167B" w:rsidRDefault="0001167B" w:rsidP="00BF7BC5">
      <w:pPr>
        <w:ind w:firstLine="709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сельсовета.</w:t>
      </w:r>
    </w:p>
    <w:p w:rsidR="00E801F3" w:rsidRPr="00BF7BC5" w:rsidRDefault="00E801F3" w:rsidP="00BF7BC5">
      <w:pPr>
        <w:ind w:firstLine="709"/>
        <w:jc w:val="both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851"/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XII</w:t>
      </w:r>
      <w:r w:rsidRPr="00BF7BC5">
        <w:rPr>
          <w:rFonts w:ascii="Arial" w:hAnsi="Arial" w:cs="Arial"/>
          <w:b/>
          <w:sz w:val="24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01167B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801F3" w:rsidRPr="00BF7BC5" w:rsidRDefault="00E801F3" w:rsidP="00BF7BC5">
      <w:pPr>
        <w:ind w:firstLine="851"/>
        <w:jc w:val="both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ind w:firstLine="851"/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XIII</w:t>
      </w:r>
      <w:r w:rsidRPr="00BF7BC5">
        <w:rPr>
          <w:rFonts w:ascii="Arial" w:hAnsi="Arial" w:cs="Arial"/>
          <w:b/>
          <w:sz w:val="24"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Pr="00BF7BC5">
        <w:rPr>
          <w:rFonts w:ascii="Arial" w:hAnsi="Arial" w:cs="Arial"/>
          <w:b/>
          <w:sz w:val="24"/>
        </w:rPr>
        <w:t>рисками  реализации</w:t>
      </w:r>
      <w:proofErr w:type="gramEnd"/>
      <w:r w:rsidRPr="00BF7BC5">
        <w:rPr>
          <w:rFonts w:ascii="Arial" w:hAnsi="Arial" w:cs="Arial"/>
          <w:b/>
          <w:sz w:val="24"/>
        </w:rPr>
        <w:t xml:space="preserve"> муниципальной программы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</w:t>
      </w:r>
      <w:r w:rsidRPr="00BF7BC5">
        <w:rPr>
          <w:rFonts w:ascii="Arial" w:hAnsi="Arial" w:cs="Arial"/>
          <w:sz w:val="24"/>
        </w:rPr>
        <w:lastRenderedPageBreak/>
        <w:t>несвоевременное освоение выделенных денежных средств.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  <w:r w:rsidRPr="00BF7BC5">
        <w:rPr>
          <w:rFonts w:ascii="Arial" w:hAnsi="Arial" w:cs="Arial"/>
          <w:sz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осуществление муниципального управления реализацией муниципальной программы;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своевременное внесение изменений в муниципальную программу;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К рискам, неподдающимся управлению, относятся различные форс-мажорные обстоятельства.</w:t>
      </w:r>
    </w:p>
    <w:p w:rsidR="0001167B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BF7BC5">
        <w:rPr>
          <w:rFonts w:ascii="Arial" w:hAnsi="Arial" w:cs="Arial"/>
          <w:sz w:val="24"/>
        </w:rPr>
        <w:t>контроля за</w:t>
      </w:r>
      <w:proofErr w:type="gramEnd"/>
      <w:r w:rsidRPr="00BF7BC5">
        <w:rPr>
          <w:rFonts w:ascii="Arial" w:hAnsi="Arial" w:cs="Arial"/>
          <w:sz w:val="24"/>
        </w:rPr>
        <w:t xml:space="preserve"> реализац</w:t>
      </w:r>
      <w:r w:rsidR="00E801F3">
        <w:rPr>
          <w:rFonts w:ascii="Arial" w:hAnsi="Arial" w:cs="Arial"/>
          <w:sz w:val="24"/>
        </w:rPr>
        <w:t>ией муниципальной программы</w:t>
      </w:r>
    </w:p>
    <w:p w:rsidR="00E801F3" w:rsidRPr="00BF7BC5" w:rsidRDefault="00E801F3" w:rsidP="00BF7BC5">
      <w:pPr>
        <w:ind w:firstLine="851"/>
        <w:jc w:val="both"/>
        <w:rPr>
          <w:rFonts w:ascii="Arial" w:hAnsi="Arial" w:cs="Arial"/>
          <w:b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b/>
          <w:sz w:val="24"/>
          <w:lang w:val="en-US"/>
        </w:rPr>
        <w:t>XIV</w:t>
      </w:r>
      <w:r w:rsidRPr="00BF7BC5">
        <w:rPr>
          <w:rFonts w:ascii="Arial" w:hAnsi="Arial" w:cs="Arial"/>
          <w:b/>
          <w:sz w:val="24"/>
        </w:rPr>
        <w:t xml:space="preserve">. Методика оценки эффективности муниципальной 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  <w:r w:rsidRPr="00BF7BC5">
        <w:rPr>
          <w:rFonts w:ascii="Arial" w:hAnsi="Arial" w:cs="Arial"/>
          <w:b/>
          <w:sz w:val="24"/>
        </w:rPr>
        <w:t>программы</w:t>
      </w:r>
    </w:p>
    <w:p w:rsidR="0001167B" w:rsidRPr="00BF7BC5" w:rsidRDefault="0001167B" w:rsidP="00BF7BC5">
      <w:pPr>
        <w:ind w:firstLine="851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Pr="00BF7BC5">
        <w:rPr>
          <w:rFonts w:ascii="Arial" w:hAnsi="Arial" w:cs="Arial"/>
          <w:sz w:val="24"/>
        </w:rPr>
        <w:t>Теребужский</w:t>
      </w:r>
      <w:proofErr w:type="spellEnd"/>
      <w:r w:rsidRPr="00BF7BC5">
        <w:rPr>
          <w:rFonts w:ascii="Arial" w:hAnsi="Arial" w:cs="Arial"/>
          <w:sz w:val="24"/>
        </w:rPr>
        <w:t xml:space="preserve"> сельсовет» </w:t>
      </w:r>
      <w:proofErr w:type="spellStart"/>
      <w:r w:rsidRPr="00BF7BC5">
        <w:rPr>
          <w:rFonts w:ascii="Arial" w:hAnsi="Arial" w:cs="Arial"/>
          <w:sz w:val="24"/>
        </w:rPr>
        <w:t>Щигровского</w:t>
      </w:r>
      <w:proofErr w:type="spellEnd"/>
      <w:r w:rsidRPr="00BF7BC5">
        <w:rPr>
          <w:rFonts w:ascii="Arial" w:hAnsi="Arial" w:cs="Arial"/>
          <w:sz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>Методика оце</w:t>
      </w:r>
      <w:r w:rsidR="00E801F3">
        <w:rPr>
          <w:rFonts w:ascii="Arial" w:hAnsi="Arial" w:cs="Arial"/>
          <w:sz w:val="24"/>
        </w:rPr>
        <w:t>нки эффективности муниципальной</w:t>
      </w:r>
      <w:r w:rsidRPr="00BF7BC5">
        <w:rPr>
          <w:rFonts w:ascii="Arial" w:hAnsi="Arial" w:cs="Arial"/>
          <w:sz w:val="24"/>
        </w:rPr>
        <w:t xml:space="preserve">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</w:rPr>
      </w:pPr>
      <w:r w:rsidRPr="00BF7BC5">
        <w:rPr>
          <w:rFonts w:ascii="Arial" w:hAnsi="Arial" w:cs="Arial"/>
          <w:sz w:val="24"/>
        </w:rPr>
        <w:t>Расчет результативности по показателям муниципальной программы проводится по формуле:</w:t>
      </w:r>
    </w:p>
    <w:p w:rsidR="0001167B" w:rsidRPr="00BF7BC5" w:rsidRDefault="00EE43A1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78.5pt;height:28.2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opacity="0" color2="black"/>
                        <v:imagedata r:id="rId12" o:title=""/>
                      </v:shape>
                      <o:OLEObject Type="Embed" ProgID="Equation.3" ShapeID="_x0000_i1029" DrawAspect="Content" ObjectID="_1668429885" r:id="rId13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BF7BC5">
        <w:rPr>
          <w:rFonts w:ascii="Arial" w:hAnsi="Arial" w:cs="Arial"/>
          <w:sz w:val="24"/>
        </w:rPr>
        <w:t> ,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где:</w:t>
      </w:r>
    </w:p>
    <w:p w:rsidR="0001167B" w:rsidRPr="00BF7BC5" w:rsidRDefault="00E801F3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– степень </w:t>
      </w:r>
      <w:proofErr w:type="spellStart"/>
      <w:r>
        <w:rPr>
          <w:rFonts w:ascii="Arial" w:hAnsi="Arial" w:cs="Arial"/>
          <w:sz w:val="24"/>
        </w:rPr>
        <w:t>достижения</w:t>
      </w:r>
      <w:proofErr w:type="gramStart"/>
      <w:r w:rsidR="0001167B" w:rsidRPr="00BF7BC5">
        <w:rPr>
          <w:rFonts w:ascii="Arial" w:hAnsi="Arial" w:cs="Arial"/>
          <w:sz w:val="24"/>
        </w:rPr>
        <w:t>i</w:t>
      </w:r>
      <w:proofErr w:type="spellEnd"/>
      <w:proofErr w:type="gramEnd"/>
      <w:r w:rsidR="0001167B" w:rsidRPr="00BF7BC5">
        <w:rPr>
          <w:rFonts w:ascii="Arial" w:hAnsi="Arial" w:cs="Arial"/>
          <w:sz w:val="24"/>
        </w:rPr>
        <w:t xml:space="preserve"> – показателя муниципальной программы (процентов);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spellStart"/>
      <w:r w:rsidRPr="00BF7BC5">
        <w:rPr>
          <w:rFonts w:ascii="Arial" w:hAnsi="Arial" w:cs="Arial"/>
          <w:sz w:val="24"/>
        </w:rPr>
        <w:t>Tfi</w:t>
      </w:r>
      <w:proofErr w:type="spellEnd"/>
      <w:r w:rsidRPr="00BF7BC5">
        <w:rPr>
          <w:rFonts w:ascii="Arial" w:hAnsi="Arial" w:cs="Arial"/>
          <w:sz w:val="24"/>
        </w:rPr>
        <w:t xml:space="preserve"> – фактическое значение показателя;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spellStart"/>
      <w:r w:rsidRPr="00BF7BC5">
        <w:rPr>
          <w:rFonts w:ascii="Arial" w:hAnsi="Arial" w:cs="Arial"/>
          <w:sz w:val="24"/>
        </w:rPr>
        <w:t>TNi</w:t>
      </w:r>
      <w:proofErr w:type="spellEnd"/>
      <w:r w:rsidRPr="00BF7BC5">
        <w:rPr>
          <w:rFonts w:ascii="Arial" w:hAnsi="Arial" w:cs="Arial"/>
          <w:sz w:val="24"/>
        </w:rPr>
        <w:t xml:space="preserve"> – установленное муниципальн</w:t>
      </w:r>
      <w:r w:rsidR="00E801F3">
        <w:rPr>
          <w:rFonts w:ascii="Arial" w:hAnsi="Arial" w:cs="Arial"/>
          <w:sz w:val="24"/>
        </w:rPr>
        <w:t xml:space="preserve">ой программой целевое значение </w:t>
      </w:r>
      <w:r w:rsidRPr="00BF7BC5">
        <w:rPr>
          <w:rFonts w:ascii="Arial" w:hAnsi="Arial" w:cs="Arial"/>
          <w:sz w:val="24"/>
        </w:rPr>
        <w:t>показателя.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</w:rPr>
      </w:pPr>
      <w:r w:rsidRPr="00BF7BC5">
        <w:rPr>
          <w:rFonts w:ascii="Arial" w:hAnsi="Arial" w:cs="Arial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01167B" w:rsidRPr="00BF7BC5" w:rsidRDefault="00EE43A1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30" type="#_x0000_t202" style="width:84.5pt;height:48.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74">
                      <v:shape id="_x0000_i1030" type="#_x0000_t75" style="width:70.5pt;height:35.25pt" o:ole="" filled="t">
                        <v:fill opacity="0" color2="black"/>
                        <v:imagedata r:id="rId14" o:title=""/>
                      </v:shape>
                      <o:OLEObject Type="Embed" ProgID="Equation.3" ShapeID="_x0000_i1030" DrawAspect="Content" ObjectID="_1668429886" r:id="rId15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BF7BC5">
        <w:rPr>
          <w:rFonts w:ascii="Arial" w:hAnsi="Arial" w:cs="Arial"/>
          <w:sz w:val="24"/>
        </w:rPr>
        <w:t>,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где: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E - результативность реализации муниципальной программы (процентов);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n - количество показателей муниципальной программы.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В целях </w:t>
      </w:r>
      <w:proofErr w:type="gramStart"/>
      <w:r w:rsidRPr="00BF7BC5">
        <w:rPr>
          <w:rFonts w:ascii="Arial" w:hAnsi="Arial" w:cs="Arial"/>
          <w:sz w:val="24"/>
        </w:rPr>
        <w:t>оценки степени достижения запланированных результатов муниципальной программы</w:t>
      </w:r>
      <w:proofErr w:type="gramEnd"/>
      <w:r w:rsidRPr="00BF7BC5">
        <w:rPr>
          <w:rFonts w:ascii="Arial" w:hAnsi="Arial" w:cs="Arial"/>
          <w:sz w:val="24"/>
        </w:rPr>
        <w:t xml:space="preserve"> устанавливаются следующие критерии: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</w:rPr>
      </w:pPr>
      <w:r w:rsidRPr="00BF7BC5">
        <w:rPr>
          <w:rFonts w:ascii="Arial" w:hAnsi="Arial" w:cs="Arial"/>
          <w:sz w:val="24"/>
        </w:rPr>
        <w:t xml:space="preserve">Расчет </w:t>
      </w:r>
      <w:proofErr w:type="gramStart"/>
      <w:r w:rsidRPr="00BF7BC5">
        <w:rPr>
          <w:rFonts w:ascii="Arial" w:hAnsi="Arial" w:cs="Arial"/>
          <w:sz w:val="24"/>
        </w:rPr>
        <w:t>степени соответствия фактических затрат средств местного бюджета</w:t>
      </w:r>
      <w:proofErr w:type="gramEnd"/>
      <w:r w:rsidRPr="00BF7BC5">
        <w:rPr>
          <w:rFonts w:ascii="Arial" w:hAnsi="Arial" w:cs="Arial"/>
          <w:sz w:val="24"/>
        </w:rPr>
        <w:t xml:space="preserve"> на реализацию муниципальной программы запланированному уровню производится по </w:t>
      </w:r>
      <w:bookmarkStart w:id="2" w:name="OLE_LINK2"/>
      <w:bookmarkStart w:id="3" w:name="OLE_LINK1"/>
      <w:r w:rsidRPr="00BF7BC5">
        <w:rPr>
          <w:rFonts w:ascii="Arial" w:hAnsi="Arial" w:cs="Arial"/>
          <w:sz w:val="24"/>
        </w:rPr>
        <w:t>следующей формуле:</w:t>
      </w:r>
    </w:p>
    <w:bookmarkEnd w:id="2"/>
    <w:bookmarkEnd w:id="3"/>
    <w:p w:rsidR="0001167B" w:rsidRPr="00BF7BC5" w:rsidRDefault="00EE43A1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8" type="#_x0000_t202" style="width:76.25pt;height:28.2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rPr>
                      <w:position w:val="-9"/>
                    </w:rPr>
                    <w:object w:dxaOrig="773" w:dyaOrig="619">
                      <v:shape id="_x0000_i1031" type="#_x0000_t75" style="width:62.25pt;height:23.25pt" o:ole="" filled="t">
                        <v:fill opacity="0" color2="black"/>
                        <v:imagedata r:id="rId16" o:title=""/>
                      </v:shape>
                      <o:OLEObject Type="Embed" ProgID="Equation.3" ShapeID="_x0000_i1031" DrawAspect="Content" ObjectID="_1668429887" r:id="rId17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BF7BC5">
        <w:rPr>
          <w:rFonts w:ascii="Arial" w:hAnsi="Arial" w:cs="Arial"/>
          <w:sz w:val="24"/>
        </w:rPr>
        <w:t>,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где: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>П</w:t>
      </w:r>
      <w:proofErr w:type="gramEnd"/>
      <w:r w:rsidRPr="00BF7BC5">
        <w:rPr>
          <w:rFonts w:ascii="Arial" w:hAnsi="Arial" w:cs="Arial"/>
          <w:sz w:val="24"/>
        </w:rPr>
        <w:t xml:space="preserve"> – полнота использования средств местного бюджета;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В целях </w:t>
      </w:r>
      <w:proofErr w:type="gramStart"/>
      <w:r w:rsidRPr="00BF7BC5">
        <w:rPr>
          <w:rFonts w:ascii="Arial" w:hAnsi="Arial" w:cs="Arial"/>
          <w:sz w:val="24"/>
        </w:rPr>
        <w:t>оценки степени соответствия фактических затрат средств местного бюджета</w:t>
      </w:r>
      <w:proofErr w:type="gramEnd"/>
      <w:r w:rsidRPr="00BF7BC5">
        <w:rPr>
          <w:rFonts w:ascii="Arial" w:hAnsi="Arial" w:cs="Arial"/>
          <w:sz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если значение показателя результативности E и значение показателя </w:t>
      </w:r>
      <w:r w:rsidRPr="00BF7BC5">
        <w:rPr>
          <w:rFonts w:ascii="Arial" w:hAnsi="Arial" w:cs="Arial"/>
          <w:sz w:val="24"/>
        </w:rPr>
        <w:lastRenderedPageBreak/>
        <w:t xml:space="preserve">полноты использования средств областного бюджета </w:t>
      </w:r>
      <w:proofErr w:type="gramStart"/>
      <w:r w:rsidRPr="00BF7BC5">
        <w:rPr>
          <w:rFonts w:ascii="Arial" w:hAnsi="Arial" w:cs="Arial"/>
          <w:sz w:val="24"/>
        </w:rPr>
        <w:t>П</w:t>
      </w:r>
      <w:proofErr w:type="gramEnd"/>
      <w:r w:rsidRPr="00BF7BC5">
        <w:rPr>
          <w:rFonts w:ascii="Arial" w:hAnsi="Arial" w:cs="Arial"/>
          <w:sz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BF7BC5">
        <w:rPr>
          <w:rFonts w:ascii="Arial" w:hAnsi="Arial" w:cs="Arial"/>
          <w:sz w:val="24"/>
        </w:rPr>
        <w:t>П</w:t>
      </w:r>
      <w:proofErr w:type="gramEnd"/>
      <w:r w:rsidRPr="00BF7BC5">
        <w:rPr>
          <w:rFonts w:ascii="Arial" w:hAnsi="Arial" w:cs="Arial"/>
          <w:sz w:val="24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</w:rPr>
      </w:pPr>
      <w:r w:rsidRPr="00BF7BC5">
        <w:rPr>
          <w:rFonts w:ascii="Arial" w:hAnsi="Arial" w:cs="Arial"/>
          <w:sz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01167B" w:rsidRPr="00BF7BC5" w:rsidRDefault="00EE43A1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6" type="#_x0000_t202" style="width:38pt;height:28.2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19" w:dyaOrig="619">
                      <v:shape id="_x0000_i1032" type="#_x0000_t75" style="width:24pt;height:20.25pt" o:ole="" filled="t">
                        <v:fill opacity="0" color2="black"/>
                        <v:imagedata r:id="rId18" o:title=""/>
                      </v:shape>
                      <o:OLEObject Type="Embed" ProgID="Equation.3" ShapeID="_x0000_i1032" DrawAspect="Content" ObjectID="_1668429888" r:id="rId19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BF7BC5">
        <w:rPr>
          <w:rFonts w:ascii="Arial" w:hAnsi="Arial" w:cs="Arial"/>
          <w:sz w:val="24"/>
        </w:rPr>
        <w:t>,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где: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Э – эффективность использования средств местного бюджета;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proofErr w:type="gramStart"/>
      <w:r w:rsidRPr="00BF7BC5">
        <w:rPr>
          <w:rFonts w:ascii="Arial" w:hAnsi="Arial" w:cs="Arial"/>
          <w:sz w:val="24"/>
        </w:rPr>
        <w:t>П</w:t>
      </w:r>
      <w:proofErr w:type="gramEnd"/>
      <w:r w:rsidRPr="00BF7BC5">
        <w:rPr>
          <w:rFonts w:ascii="Arial" w:hAnsi="Arial" w:cs="Arial"/>
          <w:sz w:val="24"/>
        </w:rPr>
        <w:t xml:space="preserve"> – показатель полноты использования средств местного бюджета;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E – показатель результативности реализации муниципальной программы.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В целях </w:t>
      </w:r>
      <w:proofErr w:type="gramStart"/>
      <w:r w:rsidRPr="00BF7BC5">
        <w:rPr>
          <w:rFonts w:ascii="Arial" w:hAnsi="Arial" w:cs="Arial"/>
          <w:sz w:val="24"/>
        </w:rPr>
        <w:t>оценки эффективности использования средств местного бюджета</w:t>
      </w:r>
      <w:proofErr w:type="gramEnd"/>
      <w:r w:rsidRPr="00BF7BC5">
        <w:rPr>
          <w:rFonts w:ascii="Arial" w:hAnsi="Arial" w:cs="Arial"/>
          <w:sz w:val="24"/>
        </w:rPr>
        <w:t xml:space="preserve"> при реализации муниципальной программы устанавливаются следующие критерии: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BF7BC5">
        <w:rPr>
          <w:rFonts w:ascii="Arial" w:hAnsi="Arial" w:cs="Arial"/>
          <w:sz w:val="24"/>
        </w:rPr>
        <w:t xml:space="preserve"> Э</w:t>
      </w:r>
      <w:proofErr w:type="gramEnd"/>
      <w:r w:rsidRPr="00BF7BC5">
        <w:rPr>
          <w:rFonts w:ascii="Arial" w:hAnsi="Arial" w:cs="Arial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BF7BC5">
        <w:rPr>
          <w:rFonts w:ascii="Arial" w:hAnsi="Arial" w:cs="Arial"/>
          <w:sz w:val="24"/>
        </w:rPr>
        <w:t xml:space="preserve"> Э</w:t>
      </w:r>
      <w:proofErr w:type="gramEnd"/>
      <w:r w:rsidRPr="00BF7BC5">
        <w:rPr>
          <w:rFonts w:ascii="Arial" w:hAnsi="Arial" w:cs="Arial"/>
          <w:sz w:val="24"/>
        </w:rPr>
        <w:t xml:space="preserve"> меньше 1, то такая эффективность оценивается как высокая;</w:t>
      </w:r>
    </w:p>
    <w:p w:rsidR="0001167B" w:rsidRPr="00BF7BC5" w:rsidRDefault="0001167B" w:rsidP="00BF7BC5">
      <w:pPr>
        <w:autoSpaceDE w:val="0"/>
        <w:ind w:firstLine="720"/>
        <w:jc w:val="both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BF7BC5">
        <w:rPr>
          <w:rFonts w:ascii="Arial" w:hAnsi="Arial" w:cs="Arial"/>
          <w:sz w:val="24"/>
        </w:rPr>
        <w:t xml:space="preserve"> Э</w:t>
      </w:r>
      <w:proofErr w:type="gramEnd"/>
      <w:r w:rsidRPr="00BF7BC5">
        <w:rPr>
          <w:rFonts w:ascii="Arial" w:hAnsi="Arial" w:cs="Arial"/>
          <w:sz w:val="24"/>
        </w:rPr>
        <w:t xml:space="preserve"> больше 1, то такая эффективность оценивается как низкая.</w:t>
      </w:r>
    </w:p>
    <w:p w:rsidR="0001167B" w:rsidRPr="00BF7BC5" w:rsidRDefault="0001167B" w:rsidP="00BF7BC5">
      <w:pPr>
        <w:ind w:firstLine="709"/>
        <w:jc w:val="both"/>
        <w:rPr>
          <w:rFonts w:ascii="Arial" w:hAnsi="Arial" w:cs="Arial"/>
          <w:sz w:val="24"/>
        </w:rPr>
      </w:pPr>
    </w:p>
    <w:p w:rsidR="0001167B" w:rsidRPr="00BF7BC5" w:rsidRDefault="0001167B" w:rsidP="00BF7BC5">
      <w:pPr>
        <w:rPr>
          <w:rFonts w:ascii="Arial" w:hAnsi="Arial" w:cs="Arial"/>
        </w:rPr>
        <w:sectPr w:rsidR="0001167B" w:rsidRPr="00BF7BC5" w:rsidSect="002655AD">
          <w:pgSz w:w="11906" w:h="16838"/>
          <w:pgMar w:top="1134" w:right="1247" w:bottom="1134" w:left="1531" w:header="720" w:footer="720" w:gutter="0"/>
          <w:cols w:space="720"/>
          <w:docGrid w:linePitch="600" w:charSpace="24576"/>
        </w:sectPr>
      </w:pPr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lastRenderedPageBreak/>
        <w:t xml:space="preserve"> Приложение №1 </w:t>
      </w:r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к муниципальной </w:t>
      </w:r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программе </w:t>
      </w:r>
    </w:p>
    <w:p w:rsidR="0001167B" w:rsidRPr="00BF7BC5" w:rsidRDefault="00FC4E9D" w:rsidP="00E801F3">
      <w:pPr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Вышнеольховат</w:t>
      </w:r>
      <w:r w:rsidR="0001167B" w:rsidRPr="00BF7BC5">
        <w:rPr>
          <w:rFonts w:ascii="Arial" w:hAnsi="Arial" w:cs="Arial"/>
          <w:sz w:val="24"/>
        </w:rPr>
        <w:t>ского</w:t>
      </w:r>
      <w:proofErr w:type="spellEnd"/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сельсовета </w:t>
      </w:r>
      <w:proofErr w:type="gramStart"/>
      <w:r w:rsidRPr="00BF7BC5">
        <w:rPr>
          <w:rFonts w:ascii="Arial" w:hAnsi="Arial" w:cs="Arial"/>
          <w:sz w:val="24"/>
        </w:rPr>
        <w:t>на</w:t>
      </w:r>
      <w:proofErr w:type="gramEnd"/>
      <w:r w:rsidRPr="00BF7BC5">
        <w:rPr>
          <w:rFonts w:ascii="Arial" w:hAnsi="Arial" w:cs="Arial"/>
          <w:sz w:val="24"/>
        </w:rPr>
        <w:t xml:space="preserve"> </w:t>
      </w:r>
    </w:p>
    <w:p w:rsidR="0001167B" w:rsidRPr="00BF7BC5" w:rsidRDefault="0001167B" w:rsidP="00E801F3">
      <w:pPr>
        <w:jc w:val="right"/>
        <w:rPr>
          <w:rFonts w:ascii="Arial" w:hAnsi="Arial" w:cs="Arial"/>
          <w:b/>
          <w:sz w:val="24"/>
        </w:rPr>
      </w:pPr>
      <w:r w:rsidRPr="00BF7BC5">
        <w:rPr>
          <w:rFonts w:ascii="Arial" w:hAnsi="Arial" w:cs="Arial"/>
          <w:sz w:val="24"/>
        </w:rPr>
        <w:t>2021-2023 годы</w:t>
      </w:r>
    </w:p>
    <w:p w:rsidR="0001167B" w:rsidRPr="00E801F3" w:rsidRDefault="00E801F3" w:rsidP="00BF7BC5">
      <w:pPr>
        <w:jc w:val="center"/>
        <w:rPr>
          <w:rFonts w:ascii="Arial" w:hAnsi="Arial" w:cs="Arial"/>
          <w:b/>
          <w:sz w:val="32"/>
          <w:szCs w:val="32"/>
        </w:rPr>
      </w:pPr>
      <w:r w:rsidRPr="00E801F3">
        <w:rPr>
          <w:rFonts w:ascii="Arial" w:hAnsi="Arial" w:cs="Arial"/>
          <w:b/>
          <w:sz w:val="32"/>
          <w:szCs w:val="32"/>
        </w:rPr>
        <w:t>Перечень</w:t>
      </w:r>
    </w:p>
    <w:p w:rsidR="0001167B" w:rsidRPr="00E801F3" w:rsidRDefault="0001167B" w:rsidP="00BF7BC5">
      <w:pPr>
        <w:jc w:val="center"/>
        <w:rPr>
          <w:rFonts w:ascii="Arial" w:hAnsi="Arial" w:cs="Arial"/>
          <w:sz w:val="32"/>
          <w:szCs w:val="32"/>
        </w:rPr>
      </w:pPr>
      <w:r w:rsidRPr="00E801F3">
        <w:rPr>
          <w:rFonts w:ascii="Arial" w:hAnsi="Arial" w:cs="Arial"/>
          <w:b/>
          <w:sz w:val="32"/>
          <w:szCs w:val="32"/>
        </w:rPr>
        <w:t>мероприятий Программы</w:t>
      </w:r>
      <w:r w:rsidRPr="00E801F3">
        <w:rPr>
          <w:rFonts w:ascii="Arial" w:hAnsi="Arial" w:cs="Arial"/>
          <w:sz w:val="32"/>
          <w:szCs w:val="32"/>
        </w:rPr>
        <w:t> </w:t>
      </w:r>
    </w:p>
    <w:tbl>
      <w:tblPr>
        <w:tblW w:w="14485" w:type="dxa"/>
        <w:tblInd w:w="-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105"/>
        <w:gridCol w:w="2335"/>
        <w:gridCol w:w="2802"/>
        <w:gridCol w:w="140"/>
        <w:gridCol w:w="1642"/>
        <w:gridCol w:w="2876"/>
      </w:tblGrid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№ </w:t>
            </w:r>
            <w:proofErr w:type="gramStart"/>
            <w:r w:rsidRPr="00BF7BC5">
              <w:rPr>
                <w:rFonts w:ascii="Arial" w:hAnsi="Arial" w:cs="Arial"/>
              </w:rPr>
              <w:t>п</w:t>
            </w:r>
            <w:proofErr w:type="gramEnd"/>
            <w:r w:rsidRPr="00BF7BC5">
              <w:rPr>
                <w:rFonts w:ascii="Arial" w:hAnsi="Arial" w:cs="Arial"/>
              </w:rPr>
              <w:t>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Объем </w:t>
            </w:r>
            <w:proofErr w:type="spellStart"/>
            <w:r w:rsidRPr="00BF7BC5">
              <w:rPr>
                <w:rFonts w:ascii="Arial" w:hAnsi="Arial" w:cs="Arial"/>
              </w:rPr>
              <w:t>финансирова-ния</w:t>
            </w:r>
            <w:proofErr w:type="spellEnd"/>
            <w:r w:rsidRPr="00BF7BC5">
              <w:rPr>
                <w:rFonts w:ascii="Arial" w:hAnsi="Arial" w:cs="Arial"/>
              </w:rPr>
              <w:t xml:space="preserve">, </w:t>
            </w:r>
            <w:proofErr w:type="spellStart"/>
            <w:r w:rsidRPr="00BF7BC5">
              <w:rPr>
                <w:rFonts w:ascii="Arial" w:hAnsi="Arial" w:cs="Arial"/>
              </w:rPr>
              <w:t>тыс</w:t>
            </w:r>
            <w:proofErr w:type="gramStart"/>
            <w:r w:rsidRPr="00BF7BC5">
              <w:rPr>
                <w:rFonts w:ascii="Arial" w:hAnsi="Arial" w:cs="Arial"/>
              </w:rPr>
              <w:t>.р</w:t>
            </w:r>
            <w:proofErr w:type="gramEnd"/>
            <w:r w:rsidRPr="00BF7BC5">
              <w:rPr>
                <w:rFonts w:ascii="Arial" w:hAnsi="Arial" w:cs="Arial"/>
              </w:rPr>
              <w:t>уб</w:t>
            </w:r>
            <w:proofErr w:type="spellEnd"/>
            <w:r w:rsidRPr="00BF7BC5">
              <w:rPr>
                <w:rFonts w:ascii="Arial" w:hAnsi="Arial" w:cs="Arial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Источник финансирования</w:t>
            </w:r>
          </w:p>
        </w:tc>
      </w:tr>
      <w:tr w:rsidR="00BF7BC5" w:rsidRPr="00BF7BC5" w:rsidTr="00E801F3"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1.1.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 района Курской  области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2.1.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="00E801F3">
              <w:rPr>
                <w:rFonts w:ascii="Arial" w:hAnsi="Arial" w:cs="Arial"/>
              </w:rPr>
              <w:t>ского</w:t>
            </w:r>
            <w:proofErr w:type="spellEnd"/>
            <w:r w:rsidR="00E801F3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801F3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2.3.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2.4.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ежегодно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rPr>
          <w:trHeight w:val="402"/>
        </w:trPr>
        <w:tc>
          <w:tcPr>
            <w:tcW w:w="1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3.  Создание положительного имиджа малого предпринимательства</w:t>
            </w:r>
          </w:p>
        </w:tc>
      </w:tr>
      <w:tr w:rsidR="00BF7BC5" w:rsidRPr="00BF7BC5" w:rsidTr="00E801F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3.1.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ind w:left="135" w:right="175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ind w:left="165" w:right="68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ind w:left="92" w:right="82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C4E9D">
              <w:rPr>
                <w:rFonts w:ascii="Arial" w:hAnsi="Arial" w:cs="Arial"/>
              </w:rPr>
              <w:t>Вышнеольховат</w:t>
            </w:r>
            <w:r w:rsidRPr="00BF7BC5">
              <w:rPr>
                <w:rFonts w:ascii="Arial" w:hAnsi="Arial" w:cs="Arial"/>
              </w:rPr>
              <w:t>ского</w:t>
            </w:r>
            <w:proofErr w:type="spellEnd"/>
            <w:r w:rsidRPr="00BF7BC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F7BC5">
              <w:rPr>
                <w:rFonts w:ascii="Arial" w:hAnsi="Arial" w:cs="Arial"/>
              </w:rPr>
              <w:t>Щигровского</w:t>
            </w:r>
            <w:proofErr w:type="spellEnd"/>
            <w:r w:rsidRPr="00BF7BC5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 </w:t>
            </w:r>
          </w:p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</w:p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 </w:t>
            </w:r>
          </w:p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</w:tr>
      <w:tr w:rsidR="00BF7BC5" w:rsidRPr="00BF7BC5" w:rsidTr="00E801F3"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E801F3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</w:rPr>
              <w:t>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BF7BC5">
            <w:pPr>
              <w:pStyle w:val="af"/>
              <w:snapToGrid w:val="0"/>
              <w:spacing w:before="0" w:after="0"/>
              <w:ind w:left="96"/>
              <w:rPr>
                <w:rFonts w:ascii="Arial" w:hAnsi="Arial" w:cs="Arial"/>
              </w:rPr>
            </w:pPr>
          </w:p>
        </w:tc>
      </w:tr>
    </w:tbl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Default="0001167B" w:rsidP="00BF7BC5">
      <w:pPr>
        <w:jc w:val="right"/>
        <w:rPr>
          <w:rFonts w:ascii="Arial" w:hAnsi="Arial" w:cs="Arial"/>
          <w:sz w:val="24"/>
        </w:rPr>
      </w:pPr>
    </w:p>
    <w:p w:rsidR="00E801F3" w:rsidRPr="00BF7BC5" w:rsidRDefault="00E801F3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right"/>
        <w:rPr>
          <w:rFonts w:ascii="Arial" w:hAnsi="Arial" w:cs="Arial"/>
          <w:sz w:val="24"/>
        </w:rPr>
      </w:pPr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lastRenderedPageBreak/>
        <w:t>Приложение №2</w:t>
      </w:r>
    </w:p>
    <w:p w:rsidR="00E801F3" w:rsidRDefault="00E801F3" w:rsidP="00E801F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к муниципальной</w:t>
      </w:r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программе </w:t>
      </w:r>
      <w:proofErr w:type="spellStart"/>
      <w:r w:rsidR="00FC4E9D">
        <w:rPr>
          <w:rFonts w:ascii="Arial" w:hAnsi="Arial" w:cs="Arial"/>
          <w:sz w:val="24"/>
        </w:rPr>
        <w:t>Вышнеольховат</w:t>
      </w:r>
      <w:r w:rsidRPr="00BF7BC5">
        <w:rPr>
          <w:rFonts w:ascii="Arial" w:hAnsi="Arial" w:cs="Arial"/>
          <w:sz w:val="24"/>
        </w:rPr>
        <w:t>ского</w:t>
      </w:r>
      <w:proofErr w:type="spellEnd"/>
    </w:p>
    <w:p w:rsidR="0001167B" w:rsidRPr="00BF7BC5" w:rsidRDefault="0001167B" w:rsidP="00E801F3">
      <w:pPr>
        <w:jc w:val="right"/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сельсовета </w:t>
      </w:r>
    </w:p>
    <w:p w:rsidR="0001167B" w:rsidRPr="00BF7BC5" w:rsidRDefault="0001167B" w:rsidP="00E801F3">
      <w:pPr>
        <w:jc w:val="right"/>
        <w:rPr>
          <w:rFonts w:ascii="Arial" w:hAnsi="Arial" w:cs="Arial"/>
          <w:b/>
          <w:bCs/>
          <w:sz w:val="24"/>
        </w:rPr>
      </w:pPr>
      <w:r w:rsidRPr="00BF7BC5">
        <w:rPr>
          <w:rFonts w:ascii="Arial" w:hAnsi="Arial" w:cs="Arial"/>
          <w:sz w:val="24"/>
        </w:rPr>
        <w:t>на 2021-2023 годы</w:t>
      </w:r>
    </w:p>
    <w:p w:rsidR="0001167B" w:rsidRPr="002655AD" w:rsidRDefault="002655AD" w:rsidP="002655AD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Перечень</w:t>
      </w:r>
    </w:p>
    <w:p w:rsidR="0001167B" w:rsidRPr="002655AD" w:rsidRDefault="0001167B" w:rsidP="002655AD">
      <w:pPr>
        <w:jc w:val="center"/>
        <w:rPr>
          <w:rFonts w:ascii="Arial" w:hAnsi="Arial" w:cs="Arial"/>
          <w:szCs w:val="28"/>
        </w:rPr>
      </w:pPr>
      <w:r w:rsidRPr="002655AD">
        <w:rPr>
          <w:rFonts w:ascii="Arial" w:hAnsi="Arial" w:cs="Arial"/>
          <w:b/>
          <w:bCs/>
          <w:szCs w:val="28"/>
        </w:rPr>
        <w:t xml:space="preserve">целевых показателей муниципальной программы «Развитие и поддержка малого и среднего предпринимательства в </w:t>
      </w:r>
      <w:proofErr w:type="spellStart"/>
      <w:r w:rsidR="00FC4E9D">
        <w:rPr>
          <w:rFonts w:ascii="Arial" w:hAnsi="Arial" w:cs="Arial"/>
          <w:b/>
          <w:bCs/>
          <w:szCs w:val="28"/>
        </w:rPr>
        <w:t>Вышнеольховат</w:t>
      </w:r>
      <w:r w:rsidRPr="002655AD">
        <w:rPr>
          <w:rFonts w:ascii="Arial" w:hAnsi="Arial" w:cs="Arial"/>
          <w:b/>
          <w:bCs/>
          <w:szCs w:val="28"/>
        </w:rPr>
        <w:t>ском</w:t>
      </w:r>
      <w:proofErr w:type="spellEnd"/>
      <w:r w:rsidRPr="002655AD">
        <w:rPr>
          <w:rFonts w:ascii="Arial" w:hAnsi="Arial" w:cs="Arial"/>
          <w:b/>
          <w:bCs/>
          <w:szCs w:val="28"/>
        </w:rPr>
        <w:t xml:space="preserve"> </w:t>
      </w:r>
      <w:r w:rsidRPr="002655AD">
        <w:rPr>
          <w:rFonts w:ascii="Arial" w:hAnsi="Arial" w:cs="Arial"/>
          <w:b/>
          <w:szCs w:val="28"/>
        </w:rPr>
        <w:t>сельсовета</w:t>
      </w:r>
      <w:r w:rsidRPr="002655AD">
        <w:rPr>
          <w:rFonts w:ascii="Arial" w:hAnsi="Arial" w:cs="Arial"/>
          <w:b/>
          <w:bCs/>
          <w:szCs w:val="28"/>
        </w:rPr>
        <w:t xml:space="preserve"> на 2021-2023 годы»</w:t>
      </w:r>
    </w:p>
    <w:p w:rsidR="0001167B" w:rsidRPr="00BF7BC5" w:rsidRDefault="0001167B" w:rsidP="00BF7BC5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76"/>
        <w:gridCol w:w="50"/>
      </w:tblGrid>
      <w:tr w:rsidR="00BF7BC5" w:rsidRPr="00BF7BC5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№</w:t>
            </w:r>
          </w:p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gramStart"/>
            <w:r w:rsidRPr="002655AD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2655AD">
              <w:rPr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4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Единица измерения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sz w:val="24"/>
              </w:rPr>
              <w:t>Значение целевых показателей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F7BC5" w:rsidRPr="00BF7BC5">
        <w:trPr>
          <w:trHeight w:val="330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2655AD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2655AD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2655AD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Текущий год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Второй год реализации программы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Третий год реализации программы</w:t>
            </w:r>
          </w:p>
        </w:tc>
      </w:tr>
      <w:tr w:rsidR="00BF7BC5" w:rsidRPr="00BF7BC5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bCs/>
                <w:sz w:val="24"/>
              </w:rPr>
              <w:t>7</w:t>
            </w:r>
          </w:p>
        </w:tc>
      </w:tr>
      <w:tr w:rsidR="00BF7BC5" w:rsidRPr="00BF7BC5">
        <w:trPr>
          <w:trHeight w:val="655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1</w:t>
            </w:r>
          </w:p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1 </w:t>
            </w:r>
          </w:p>
          <w:p w:rsidR="0001167B" w:rsidRPr="002655AD" w:rsidRDefault="0001167B" w:rsidP="002655AD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 1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sz w:val="24"/>
              </w:rPr>
              <w:t>1  </w:t>
            </w:r>
          </w:p>
        </w:tc>
      </w:tr>
      <w:tr w:rsidR="00BF7BC5" w:rsidRPr="00BF7BC5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 Ед.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 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sz w:val="24"/>
              </w:rPr>
              <w:t> 2</w:t>
            </w:r>
          </w:p>
        </w:tc>
      </w:tr>
      <w:tr w:rsidR="00BF7BC5" w:rsidRPr="00BF7BC5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 xml:space="preserve">3. 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5 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2655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2655AD" w:rsidRDefault="0001167B" w:rsidP="002655AD">
            <w:pPr>
              <w:jc w:val="both"/>
              <w:rPr>
                <w:rFonts w:ascii="Arial" w:hAnsi="Arial" w:cs="Arial"/>
              </w:rPr>
            </w:pPr>
            <w:r w:rsidRPr="002655AD">
              <w:rPr>
                <w:rFonts w:ascii="Arial" w:hAnsi="Arial" w:cs="Arial"/>
                <w:sz w:val="24"/>
              </w:rPr>
              <w:t>5</w:t>
            </w:r>
          </w:p>
        </w:tc>
      </w:tr>
    </w:tbl>
    <w:p w:rsidR="0001167B" w:rsidRPr="00BF7BC5" w:rsidRDefault="0001167B" w:rsidP="00BF7BC5">
      <w:pPr>
        <w:rPr>
          <w:rFonts w:ascii="Arial" w:hAnsi="Arial" w:cs="Arial"/>
          <w:sz w:val="24"/>
        </w:rPr>
      </w:pPr>
      <w:r w:rsidRPr="00BF7BC5">
        <w:rPr>
          <w:rFonts w:ascii="Arial" w:hAnsi="Arial" w:cs="Arial"/>
          <w:sz w:val="24"/>
        </w:rPr>
        <w:t xml:space="preserve"> </w:t>
      </w:r>
    </w:p>
    <w:p w:rsidR="0001167B" w:rsidRPr="00BF7BC5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Pr="00BF7BC5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Pr="00BF7BC5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Pr="00BF7BC5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Pr="00BF7BC5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Default="0001167B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2655AD" w:rsidRDefault="002655AD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2655AD" w:rsidRDefault="002655AD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2655AD" w:rsidRDefault="002655AD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2655AD" w:rsidRPr="00BF7BC5" w:rsidRDefault="002655AD" w:rsidP="00BF7BC5">
      <w:pPr>
        <w:tabs>
          <w:tab w:val="left" w:pos="14317"/>
        </w:tabs>
        <w:ind w:firstLine="7655"/>
        <w:rPr>
          <w:rFonts w:ascii="Arial" w:hAnsi="Arial" w:cs="Arial"/>
          <w:sz w:val="24"/>
        </w:rPr>
      </w:pPr>
    </w:p>
    <w:p w:rsidR="0001167B" w:rsidRPr="00BF7BC5" w:rsidRDefault="002655AD" w:rsidP="00BF7BC5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1167B" w:rsidRPr="00BF7BC5">
        <w:rPr>
          <w:rFonts w:ascii="Arial" w:hAnsi="Arial" w:cs="Arial"/>
          <w:sz w:val="24"/>
          <w:szCs w:val="24"/>
        </w:rPr>
        <w:t>3</w:t>
      </w:r>
    </w:p>
    <w:p w:rsidR="0001167B" w:rsidRPr="00BF7BC5" w:rsidRDefault="002655AD" w:rsidP="00BF7BC5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01167B" w:rsidRPr="00BF7BC5" w:rsidRDefault="00FC4E9D" w:rsidP="00BF7BC5">
      <w:pPr>
        <w:pStyle w:val="af3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01167B" w:rsidRPr="00BF7BC5">
        <w:rPr>
          <w:rFonts w:ascii="Arial" w:hAnsi="Arial" w:cs="Arial"/>
          <w:sz w:val="24"/>
          <w:szCs w:val="24"/>
        </w:rPr>
        <w:t>ского</w:t>
      </w:r>
      <w:proofErr w:type="spellEnd"/>
      <w:r w:rsidR="0001167B" w:rsidRPr="00BF7BC5">
        <w:rPr>
          <w:rFonts w:ascii="Arial" w:hAnsi="Arial" w:cs="Arial"/>
          <w:sz w:val="24"/>
          <w:szCs w:val="24"/>
        </w:rPr>
        <w:t xml:space="preserve"> сельсовета </w:t>
      </w:r>
    </w:p>
    <w:p w:rsidR="0001167B" w:rsidRPr="002655AD" w:rsidRDefault="0001167B" w:rsidP="00BF7BC5">
      <w:pPr>
        <w:tabs>
          <w:tab w:val="left" w:pos="2775"/>
        </w:tabs>
        <w:jc w:val="center"/>
        <w:rPr>
          <w:rFonts w:ascii="Arial" w:hAnsi="Arial" w:cs="Arial"/>
          <w:b/>
          <w:sz w:val="32"/>
          <w:szCs w:val="32"/>
        </w:rPr>
      </w:pPr>
      <w:r w:rsidRPr="002655AD">
        <w:rPr>
          <w:rFonts w:ascii="Arial" w:hAnsi="Arial" w:cs="Arial"/>
          <w:b/>
          <w:sz w:val="32"/>
          <w:szCs w:val="32"/>
        </w:rPr>
        <w:t>Ресурсное</w:t>
      </w:r>
    </w:p>
    <w:p w:rsidR="0001167B" w:rsidRPr="002655AD" w:rsidRDefault="0001167B" w:rsidP="00BF7BC5">
      <w:pPr>
        <w:jc w:val="center"/>
        <w:rPr>
          <w:rFonts w:ascii="Arial" w:hAnsi="Arial" w:cs="Arial"/>
          <w:b/>
          <w:sz w:val="32"/>
          <w:szCs w:val="32"/>
        </w:rPr>
      </w:pPr>
      <w:r w:rsidRPr="002655AD">
        <w:rPr>
          <w:rFonts w:ascii="Arial" w:hAnsi="Arial" w:cs="Arial"/>
          <w:b/>
          <w:sz w:val="32"/>
          <w:szCs w:val="32"/>
        </w:rPr>
        <w:t xml:space="preserve">обеспечение и прогнозная (справочная) оценка расходов местного бюджета </w:t>
      </w:r>
    </w:p>
    <w:p w:rsidR="0001167B" w:rsidRPr="002655AD" w:rsidRDefault="0001167B" w:rsidP="00BF7BC5">
      <w:pPr>
        <w:jc w:val="center"/>
        <w:rPr>
          <w:rFonts w:ascii="Arial" w:hAnsi="Arial" w:cs="Arial"/>
          <w:sz w:val="32"/>
          <w:szCs w:val="32"/>
        </w:rPr>
      </w:pPr>
      <w:r w:rsidRPr="002655AD">
        <w:rPr>
          <w:rFonts w:ascii="Arial" w:hAnsi="Arial" w:cs="Arial"/>
          <w:b/>
          <w:sz w:val="32"/>
          <w:szCs w:val="32"/>
        </w:rPr>
        <w:t>на реализаци</w:t>
      </w:r>
      <w:r w:rsidR="002655AD">
        <w:rPr>
          <w:rFonts w:ascii="Arial" w:hAnsi="Arial" w:cs="Arial"/>
          <w:b/>
          <w:sz w:val="32"/>
          <w:szCs w:val="32"/>
        </w:rPr>
        <w:t>ю целей муниципальной программы</w:t>
      </w:r>
      <w:r w:rsidRPr="002655AD">
        <w:rPr>
          <w:rFonts w:ascii="Arial" w:hAnsi="Arial" w:cs="Arial"/>
          <w:b/>
          <w:sz w:val="32"/>
          <w:szCs w:val="32"/>
        </w:rPr>
        <w:t xml:space="preserve"> </w:t>
      </w:r>
      <w:r w:rsidRPr="002655AD">
        <w:rPr>
          <w:rFonts w:ascii="Arial" w:hAnsi="Arial" w:cs="Arial"/>
          <w:b/>
          <w:bCs/>
          <w:sz w:val="32"/>
          <w:szCs w:val="32"/>
        </w:rPr>
        <w:t xml:space="preserve">«Развитие и поддержка малого и среднего предпринимательства в </w:t>
      </w:r>
      <w:proofErr w:type="spellStart"/>
      <w:r w:rsidR="00FC4E9D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2655AD">
        <w:rPr>
          <w:rFonts w:ascii="Arial" w:hAnsi="Arial" w:cs="Arial"/>
          <w:b/>
          <w:bCs/>
          <w:sz w:val="32"/>
          <w:szCs w:val="32"/>
        </w:rPr>
        <w:t>ском</w:t>
      </w:r>
      <w:proofErr w:type="spellEnd"/>
      <w:r w:rsidRPr="002655AD">
        <w:rPr>
          <w:rFonts w:ascii="Arial" w:hAnsi="Arial" w:cs="Arial"/>
          <w:b/>
          <w:bCs/>
          <w:sz w:val="32"/>
          <w:szCs w:val="32"/>
        </w:rPr>
        <w:t xml:space="preserve"> </w:t>
      </w:r>
      <w:r w:rsidRPr="002655AD">
        <w:rPr>
          <w:rFonts w:ascii="Arial" w:hAnsi="Arial" w:cs="Arial"/>
          <w:b/>
          <w:sz w:val="32"/>
          <w:szCs w:val="32"/>
        </w:rPr>
        <w:t>сельсовета</w:t>
      </w:r>
      <w:r w:rsidRPr="002655AD">
        <w:rPr>
          <w:rFonts w:ascii="Arial" w:hAnsi="Arial" w:cs="Arial"/>
          <w:b/>
          <w:bCs/>
          <w:sz w:val="32"/>
          <w:szCs w:val="32"/>
        </w:rPr>
        <w:t xml:space="preserve"> на 2021-2023 годы» </w:t>
      </w:r>
    </w:p>
    <w:tbl>
      <w:tblPr>
        <w:tblW w:w="141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98"/>
        <w:gridCol w:w="2551"/>
        <w:gridCol w:w="2126"/>
        <w:gridCol w:w="1418"/>
        <w:gridCol w:w="1417"/>
        <w:gridCol w:w="1701"/>
        <w:gridCol w:w="1560"/>
        <w:gridCol w:w="1701"/>
      </w:tblGrid>
      <w:tr w:rsidR="00BF7BC5" w:rsidRPr="00BF7BC5" w:rsidTr="002655AD">
        <w:trPr>
          <w:cantSplit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2655AD" w:rsidP="002655A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Ответственный исполнитель,</w:t>
            </w:r>
            <w:r w:rsidR="0001167B" w:rsidRPr="00BF7BC5">
              <w:rPr>
                <w:rFonts w:ascii="Arial" w:hAnsi="Arial" w:cs="Arial"/>
                <w:sz w:val="24"/>
              </w:rPr>
              <w:t xml:space="preserve">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>Оценка расходов (рублей)</w:t>
            </w:r>
          </w:p>
        </w:tc>
      </w:tr>
      <w:tr w:rsidR="00BF7BC5" w:rsidRPr="00BF7BC5" w:rsidTr="002655AD">
        <w:trPr>
          <w:cantSplit/>
          <w:trHeight w:val="56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>2023 год</w:t>
            </w:r>
          </w:p>
        </w:tc>
      </w:tr>
      <w:tr w:rsidR="00BF7BC5" w:rsidRPr="00BF7BC5" w:rsidTr="002655AD">
        <w:trPr>
          <w:trHeight w:val="31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>8</w:t>
            </w:r>
          </w:p>
        </w:tc>
      </w:tr>
      <w:tr w:rsidR="00BF7BC5" w:rsidRPr="00BF7BC5" w:rsidTr="002655AD">
        <w:trPr>
          <w:cantSplit/>
          <w:trHeight w:val="577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bCs/>
                <w:sz w:val="24"/>
              </w:rPr>
              <w:t xml:space="preserve">«Развитие и поддержка малого и среднего предпринимательства в </w:t>
            </w:r>
            <w:proofErr w:type="spellStart"/>
            <w:r w:rsidR="00FC4E9D">
              <w:rPr>
                <w:rFonts w:ascii="Arial" w:hAnsi="Arial" w:cs="Arial"/>
                <w:bCs/>
                <w:sz w:val="24"/>
              </w:rPr>
              <w:t>Вышнеольховат</w:t>
            </w:r>
            <w:r w:rsidRPr="00BF7BC5">
              <w:rPr>
                <w:rFonts w:ascii="Arial" w:hAnsi="Arial" w:cs="Arial"/>
                <w:bCs/>
                <w:sz w:val="24"/>
              </w:rPr>
              <w:t>ском</w:t>
            </w:r>
            <w:proofErr w:type="spellEnd"/>
            <w:r w:rsidRPr="00BF7BC5">
              <w:rPr>
                <w:rFonts w:ascii="Arial" w:hAnsi="Arial" w:cs="Arial"/>
                <w:bCs/>
                <w:sz w:val="24"/>
              </w:rPr>
              <w:t xml:space="preserve"> </w:t>
            </w:r>
            <w:r w:rsidRPr="00BF7BC5">
              <w:rPr>
                <w:rFonts w:ascii="Arial" w:hAnsi="Arial" w:cs="Arial"/>
                <w:sz w:val="24"/>
              </w:rPr>
              <w:t>сельсовета</w:t>
            </w:r>
            <w:r w:rsidRPr="00BF7BC5">
              <w:rPr>
                <w:rFonts w:ascii="Arial" w:hAnsi="Arial" w:cs="Arial"/>
                <w:bCs/>
                <w:sz w:val="24"/>
              </w:rPr>
              <w:t xml:space="preserve"> на 2021-2023 годы»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2021 – 2023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</w:tr>
      <w:tr w:rsidR="00BF7BC5" w:rsidRPr="00BF7BC5" w:rsidTr="002655AD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  <w:sz w:val="24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Pr="00BF7BC5" w:rsidRDefault="0001167B" w:rsidP="002655AD">
            <w:pPr>
              <w:jc w:val="both"/>
              <w:rPr>
                <w:rFonts w:ascii="Arial" w:hAnsi="Arial" w:cs="Arial"/>
              </w:rPr>
            </w:pPr>
            <w:r w:rsidRPr="00BF7BC5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01167B" w:rsidRPr="00BF7BC5" w:rsidRDefault="0001167B" w:rsidP="00BF7BC5">
      <w:pPr>
        <w:rPr>
          <w:rFonts w:ascii="Arial" w:hAnsi="Arial" w:cs="Arial"/>
          <w:sz w:val="24"/>
        </w:rPr>
      </w:pPr>
    </w:p>
    <w:p w:rsidR="0001167B" w:rsidRPr="00BF7BC5" w:rsidRDefault="0001167B" w:rsidP="00BF7BC5">
      <w:pPr>
        <w:jc w:val="center"/>
        <w:rPr>
          <w:rFonts w:ascii="Arial" w:hAnsi="Arial" w:cs="Arial"/>
        </w:rPr>
      </w:pPr>
    </w:p>
    <w:p w:rsidR="00BF7BC5" w:rsidRPr="00BF7BC5" w:rsidRDefault="00BF7BC5">
      <w:pPr>
        <w:jc w:val="center"/>
        <w:rPr>
          <w:rFonts w:ascii="Arial" w:hAnsi="Arial" w:cs="Arial"/>
        </w:rPr>
      </w:pPr>
    </w:p>
    <w:sectPr w:rsidR="00BF7BC5" w:rsidRPr="00BF7BC5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A1" w:rsidRDefault="00EE43A1">
      <w:r>
        <w:separator/>
      </w:r>
    </w:p>
  </w:endnote>
  <w:endnote w:type="continuationSeparator" w:id="0">
    <w:p w:rsidR="00EE43A1" w:rsidRDefault="00E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7B" w:rsidRDefault="000116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7B" w:rsidRDefault="00EE43A1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6.85pt;margin-top:.05pt;width:1.1pt;height:13.55pt;z-index:251657728;mso-wrap-distance-left:0;mso-wrap-distance-right:0;mso-position-horizontal-relative:page" stroked="f">
          <v:fill opacity="0" color2="black"/>
          <v:textbox inset="0,0,0,0">
            <w:txbxContent>
              <w:p w:rsidR="0001167B" w:rsidRDefault="0001167B">
                <w:pPr>
                  <w:pStyle w:val="af1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7B" w:rsidRDefault="000116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A1" w:rsidRDefault="00EE43A1">
      <w:r>
        <w:separator/>
      </w:r>
    </w:p>
  </w:footnote>
  <w:footnote w:type="continuationSeparator" w:id="0">
    <w:p w:rsidR="00EE43A1" w:rsidRDefault="00EE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7B" w:rsidRDefault="0001167B">
    <w:pPr>
      <w:pStyle w:val="af0"/>
      <w:jc w:val="center"/>
    </w:pPr>
  </w:p>
  <w:p w:rsidR="0001167B" w:rsidRDefault="0001167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7B" w:rsidRDefault="000116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5604"/>
    <w:rsid w:val="0001167B"/>
    <w:rsid w:val="001A7B1B"/>
    <w:rsid w:val="002655AD"/>
    <w:rsid w:val="00292FD0"/>
    <w:rsid w:val="003D4F00"/>
    <w:rsid w:val="00567949"/>
    <w:rsid w:val="008340C0"/>
    <w:rsid w:val="00AC5604"/>
    <w:rsid w:val="00BF7BC5"/>
    <w:rsid w:val="00E801F3"/>
    <w:rsid w:val="00EE43A1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color w:val="auto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apple-converted-space">
    <w:name w:val="apple-converted-space"/>
  </w:style>
  <w:style w:type="character" w:customStyle="1" w:styleId="s3">
    <w:name w:val="s3"/>
  </w:style>
  <w:style w:type="character" w:customStyle="1" w:styleId="s4">
    <w:name w:val="s4"/>
  </w:style>
  <w:style w:type="character" w:customStyle="1" w:styleId="s5">
    <w:name w:val="s5"/>
  </w:style>
  <w:style w:type="character" w:styleId="a6">
    <w:name w:val="Strong"/>
    <w:qFormat/>
    <w:rPr>
      <w:b/>
      <w:bCs/>
    </w:rPr>
  </w:style>
  <w:style w:type="character" w:customStyle="1" w:styleId="a7">
    <w:name w:val="Знак"/>
    <w:rPr>
      <w:rFonts w:ascii="Calibri" w:eastAsia="Calibri" w:hAnsi="Calibri" w:cs="Calibri"/>
      <w:sz w:val="22"/>
      <w:szCs w:val="22"/>
    </w:rPr>
  </w:style>
  <w:style w:type="character" w:customStyle="1" w:styleId="WW-">
    <w:name w:val="WW- Знак"/>
    <w:rPr>
      <w:rFonts w:ascii="Calibri" w:eastAsia="Calibri" w:hAnsi="Calibri" w:cs="Calibri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customStyle="1" w:styleId="sizefile">
    <w:name w:val="size_file"/>
  </w:style>
  <w:style w:type="character" w:customStyle="1" w:styleId="WW-1">
    <w:name w:val="WW- Знак1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">
    <w:name w:val="WW- Знак12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3">
    <w:name w:val="WW- Знак123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eop">
    <w:name w:val="eop"/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WW-1234">
    <w:name w:val="WW- Знак1234"/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WW-12345">
    <w:name w:val="WW- Знак12345"/>
    <w:basedOn w:val="10"/>
    <w:rPr>
      <w:rFonts w:ascii="Arial" w:eastAsia="Microsoft YaHei" w:hAnsi="Arial" w:cs="Mangal"/>
      <w:b/>
      <w:bCs/>
      <w:kern w:val="1"/>
      <w:sz w:val="36"/>
      <w:szCs w:val="36"/>
      <w:lang w:eastAsia="hi-IN" w:bidi="hi-IN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2"/>
      <w:szCs w:val="22"/>
      <w:shd w:val="clear" w:color="auto" w:fill="FFFFFF"/>
    </w:rPr>
  </w:style>
  <w:style w:type="character" w:customStyle="1" w:styleId="11">
    <w:name w:val="Название книги1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sz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sz w:val="24"/>
    </w:r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b">
    <w:name w:val="Title"/>
    <w:basedOn w:val="a0"/>
    <w:next w:val="a1"/>
    <w:qFormat/>
    <w:pPr>
      <w:jc w:val="center"/>
    </w:pPr>
    <w:rPr>
      <w:b/>
      <w:bCs/>
      <w:sz w:val="36"/>
      <w:szCs w:val="36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szCs w:val="24"/>
      <w:lang w:eastAsia="hi-I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szCs w:val="24"/>
      <w:lang w:eastAsia="hi-IN" w:bidi="hi-IN"/>
    </w:rPr>
  </w:style>
  <w:style w:type="paragraph" w:styleId="ad">
    <w:name w:val="List Paragraph"/>
    <w:basedOn w:val="a"/>
    <w:qFormat/>
    <w:pPr>
      <w:ind w:left="72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2">
    <w:name w:val="p2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3">
    <w:name w:val="p3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4">
    <w:name w:val="p4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5">
    <w:name w:val="p5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6">
    <w:name w:val="p6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7">
    <w:name w:val="p7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8">
    <w:name w:val="p8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9">
    <w:name w:val="p9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0">
    <w:name w:val="p10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1">
    <w:name w:val="p11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2">
    <w:name w:val="p12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3">
    <w:name w:val="p13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4">
    <w:name w:val="p14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">
    <w:name w:val="Normal (Web)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paragraph">
    <w:name w:val="paragraph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msonormalbullet1gif">
    <w:name w:val="msonormalbullet1.gif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cont">
    <w:name w:val="pcont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3">
    <w:name w:val="No Spacing"/>
    <w:qFormat/>
    <w:pPr>
      <w:suppressAutoHyphens/>
    </w:pPr>
    <w:rPr>
      <w:lang w:eastAsia="ar-SA"/>
    </w:rPr>
  </w:style>
  <w:style w:type="paragraph" w:customStyle="1" w:styleId="formattext">
    <w:name w:val="formattext"/>
    <w:basedOn w:val="a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af4">
    <w:name w:val="Содержимое таблицы"/>
    <w:basedOn w:val="a"/>
    <w:pPr>
      <w:suppressLineNumbers/>
    </w:pPr>
    <w:rPr>
      <w:rFonts w:eastAsia="Lucida Sans Unicode" w:cs="Times New Roman"/>
      <w:sz w:val="24"/>
      <w:lang w:eastAsia="ar-SA" w:bidi="ar-SA"/>
    </w:rPr>
  </w:style>
  <w:style w:type="paragraph" w:customStyle="1" w:styleId="16">
    <w:name w:val="Текст1"/>
    <w:basedOn w:val="a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af5">
    <w:name w:val="Заголовок таблицы"/>
    <w:basedOn w:val="af4"/>
    <w:pPr>
      <w:widowControl/>
      <w:suppressAutoHyphens w:val="0"/>
      <w:jc w:val="center"/>
    </w:pPr>
    <w:rPr>
      <w:rFonts w:eastAsia="Times New Roman"/>
      <w:b/>
      <w:bCs/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f6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7F856781150BB83BF3280E666C0967F03FC79C8D469DC9AA4436C9FAL7o2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hyperlink" Target="consultantplus://offline/ref=FB7F856781150BB83BF3370E776C0967F03EC19C8A4C9DC9AA4436C9FAL7o2L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image" Target="media/image2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/>
  <LinksUpToDate>false</LinksUpToDate>
  <CharactersWithSpaces>29653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Admin</cp:lastModifiedBy>
  <cp:revision>7</cp:revision>
  <cp:lastPrinted>2019-11-13T06:11:00Z</cp:lastPrinted>
  <dcterms:created xsi:type="dcterms:W3CDTF">2020-11-27T07:20:00Z</dcterms:created>
  <dcterms:modified xsi:type="dcterms:W3CDTF">2020-12-02T12:58:00Z</dcterms:modified>
</cp:coreProperties>
</file>