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6D" w:rsidRDefault="00D9596D" w:rsidP="00D9596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6D" w:rsidRPr="00040563" w:rsidRDefault="00D9596D" w:rsidP="00D9596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D9596D" w:rsidRPr="00040563" w:rsidRDefault="00347FD4" w:rsidP="00D9596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D9596D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D9596D" w:rsidRPr="00677642" w:rsidRDefault="00D9596D" w:rsidP="00D9596D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9596D" w:rsidRPr="00040563" w:rsidRDefault="00D9596D" w:rsidP="00D9596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412456" w:rsidRPr="00AA2ED1" w:rsidRDefault="00AA2ED1" w:rsidP="0041245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2E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D2936">
        <w:rPr>
          <w:rFonts w:ascii="Times New Roman" w:hAnsi="Times New Roman" w:cs="Times New Roman"/>
          <w:b/>
          <w:sz w:val="24"/>
          <w:szCs w:val="24"/>
          <w:lang w:eastAsia="ru-RU"/>
        </w:rPr>
        <w:t>22</w:t>
      </w:r>
      <w:r w:rsidR="005D3E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июня 2022г.    № </w:t>
      </w:r>
      <w:r w:rsidR="00347FD4">
        <w:rPr>
          <w:rFonts w:ascii="Times New Roman" w:hAnsi="Times New Roman" w:cs="Times New Roman"/>
          <w:b/>
          <w:sz w:val="24"/>
          <w:szCs w:val="24"/>
          <w:lang w:eastAsia="ru-RU"/>
        </w:rPr>
        <w:t>34</w:t>
      </w:r>
      <w:r w:rsidRPr="00AA2E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D4043D" w:rsidRPr="00412456" w:rsidRDefault="00D4043D" w:rsidP="00412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456">
        <w:rPr>
          <w:rFonts w:ascii="Times New Roman" w:hAnsi="Times New Roman" w:cs="Times New Roman"/>
          <w:b/>
          <w:sz w:val="24"/>
          <w:szCs w:val="24"/>
        </w:rPr>
        <w:t>О</w:t>
      </w:r>
      <w:r w:rsidR="001D2936">
        <w:rPr>
          <w:rFonts w:ascii="Times New Roman" w:hAnsi="Times New Roman" w:cs="Times New Roman"/>
          <w:b/>
          <w:sz w:val="24"/>
          <w:szCs w:val="24"/>
        </w:rPr>
        <w:t>б утверждении новой редакции Порядка разработки и утверждения</w:t>
      </w:r>
      <w:r w:rsidRPr="00412456">
        <w:rPr>
          <w:rFonts w:ascii="Times New Roman" w:hAnsi="Times New Roman" w:cs="Times New Roman"/>
          <w:b/>
          <w:sz w:val="24"/>
          <w:szCs w:val="24"/>
        </w:rPr>
        <w:t xml:space="preserve"> административных</w:t>
      </w:r>
      <w:r w:rsidR="001D2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b/>
          <w:sz w:val="24"/>
          <w:szCs w:val="24"/>
        </w:rPr>
        <w:t>регламентов предоставления муниципальных услуг</w:t>
      </w:r>
    </w:p>
    <w:p w:rsidR="002208F0" w:rsidRPr="00312245" w:rsidRDefault="002208F0" w:rsidP="005E01D8">
      <w:pPr>
        <w:pStyle w:val="ac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</w:p>
    <w:p w:rsidR="002208F0" w:rsidRPr="00412456" w:rsidRDefault="002208F0" w:rsidP="005E0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РФ от 20.07.2021 №1228 «Об утверждении Правил разработки </w:t>
      </w:r>
      <w:r w:rsidR="00D4043D" w:rsidRPr="00412456">
        <w:rPr>
          <w:rFonts w:ascii="Times New Roman" w:hAnsi="Times New Roman" w:cs="Times New Roman"/>
          <w:sz w:val="24"/>
          <w:szCs w:val="24"/>
        </w:rPr>
        <w:t>и утвержден</w:t>
      </w:r>
      <w:r w:rsidR="00D63773" w:rsidRPr="00412456">
        <w:rPr>
          <w:rFonts w:ascii="Times New Roman" w:hAnsi="Times New Roman" w:cs="Times New Roman"/>
          <w:sz w:val="24"/>
          <w:szCs w:val="24"/>
        </w:rPr>
        <w:t>и</w:t>
      </w:r>
      <w:r w:rsidR="00D4043D" w:rsidRPr="00412456">
        <w:rPr>
          <w:rFonts w:ascii="Times New Roman" w:hAnsi="Times New Roman" w:cs="Times New Roman"/>
          <w:sz w:val="24"/>
          <w:szCs w:val="24"/>
        </w:rPr>
        <w:t>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412456">
        <w:rPr>
          <w:rFonts w:ascii="Times New Roman" w:hAnsi="Times New Roman" w:cs="Times New Roman"/>
          <w:sz w:val="24"/>
          <w:szCs w:val="24"/>
        </w:rPr>
        <w:t>»</w:t>
      </w:r>
      <w:r w:rsidR="00AA2ED1">
        <w:rPr>
          <w:rFonts w:ascii="Times New Roman" w:hAnsi="Times New Roman" w:cs="Times New Roman"/>
          <w:sz w:val="24"/>
          <w:szCs w:val="24"/>
        </w:rPr>
        <w:t>,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2B0C2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5E01D8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="00D9596D" w:rsidRPr="00412456">
        <w:rPr>
          <w:rFonts w:ascii="Times New Roman" w:hAnsi="Times New Roman" w:cs="Times New Roman"/>
          <w:sz w:val="24"/>
          <w:szCs w:val="24"/>
        </w:rPr>
        <w:t>постановляет</w:t>
      </w:r>
      <w:r w:rsidRPr="00412456">
        <w:rPr>
          <w:rFonts w:ascii="Times New Roman" w:hAnsi="Times New Roman" w:cs="Times New Roman"/>
          <w:sz w:val="24"/>
          <w:szCs w:val="24"/>
        </w:rPr>
        <w:t>:</w:t>
      </w:r>
    </w:p>
    <w:p w:rsidR="002208F0" w:rsidRPr="00412456" w:rsidRDefault="001D2936" w:rsidP="00D63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новую редакцию</w:t>
      </w:r>
      <w:r w:rsidR="00AA2ED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>орядка</w:t>
      </w:r>
      <w:r w:rsidR="00D4043D" w:rsidRPr="00412456">
        <w:rPr>
          <w:rFonts w:ascii="Times New Roman" w:hAnsi="Times New Roman" w:cs="Times New Roman"/>
          <w:bCs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</w:t>
      </w:r>
      <w:r w:rsidR="002208F0" w:rsidRPr="00412456">
        <w:rPr>
          <w:rFonts w:ascii="Times New Roman" w:hAnsi="Times New Roman" w:cs="Times New Roman"/>
          <w:sz w:val="24"/>
          <w:szCs w:val="24"/>
        </w:rPr>
        <w:t>.</w:t>
      </w:r>
    </w:p>
    <w:p w:rsidR="00774CA6" w:rsidRPr="00412456" w:rsidRDefault="005E01D8" w:rsidP="002B0C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</w:t>
      </w:r>
      <w:r w:rsidR="00774CA6" w:rsidRPr="00412456">
        <w:rPr>
          <w:rFonts w:ascii="Times New Roman" w:hAnsi="Times New Roman" w:cs="Times New Roman"/>
          <w:sz w:val="24"/>
          <w:szCs w:val="24"/>
        </w:rPr>
        <w:t>. Признать утратившими силу:</w:t>
      </w:r>
      <w:r w:rsidR="002B0C2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2B0C2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164821">
        <w:rPr>
          <w:rFonts w:ascii="Times New Roman" w:hAnsi="Times New Roman" w:cs="Times New Roman"/>
          <w:sz w:val="24"/>
          <w:szCs w:val="24"/>
        </w:rPr>
        <w:t>19.10</w:t>
      </w:r>
      <w:r w:rsidR="00774CA6" w:rsidRPr="00412456">
        <w:rPr>
          <w:rFonts w:ascii="Times New Roman" w:hAnsi="Times New Roman" w:cs="Times New Roman"/>
          <w:sz w:val="24"/>
          <w:szCs w:val="24"/>
        </w:rPr>
        <w:t>.2018 №</w:t>
      </w:r>
      <w:r w:rsidR="00164821">
        <w:rPr>
          <w:rFonts w:ascii="Times New Roman" w:hAnsi="Times New Roman" w:cs="Times New Roman"/>
          <w:sz w:val="24"/>
          <w:szCs w:val="24"/>
        </w:rPr>
        <w:t>99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«О разработке и утверждени</w:t>
      </w:r>
      <w:r w:rsidR="00D9596D">
        <w:rPr>
          <w:rFonts w:ascii="Times New Roman" w:hAnsi="Times New Roman" w:cs="Times New Roman"/>
          <w:sz w:val="24"/>
          <w:szCs w:val="24"/>
        </w:rPr>
        <w:t>и  административных регламентов»</w:t>
      </w:r>
      <w:r w:rsidR="00164821">
        <w:rPr>
          <w:rFonts w:ascii="Times New Roman" w:hAnsi="Times New Roman" w:cs="Times New Roman"/>
          <w:sz w:val="24"/>
          <w:szCs w:val="24"/>
        </w:rPr>
        <w:t xml:space="preserve"> (в редакции от 25.03.2020г. №27, от 21.12.20.20г. №94)</w:t>
      </w:r>
      <w:r w:rsidR="00D9596D">
        <w:rPr>
          <w:rFonts w:ascii="Times New Roman" w:hAnsi="Times New Roman" w:cs="Times New Roman"/>
          <w:sz w:val="24"/>
          <w:szCs w:val="24"/>
        </w:rPr>
        <w:t>.</w:t>
      </w:r>
    </w:p>
    <w:p w:rsidR="00774CA6" w:rsidRPr="00412456" w:rsidRDefault="001D2936" w:rsidP="00774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D63773" w:rsidRPr="00412456" w:rsidRDefault="00D63773" w:rsidP="005E0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773" w:rsidRPr="00412456" w:rsidRDefault="00D63773" w:rsidP="00D6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CA6" w:rsidRPr="00412456" w:rsidRDefault="002B0C23" w:rsidP="002208F0">
      <w:pPr>
        <w:pStyle w:val="6"/>
        <w:rPr>
          <w:sz w:val="24"/>
          <w:szCs w:val="24"/>
        </w:rPr>
      </w:pPr>
      <w:r w:rsidRPr="00412456">
        <w:rPr>
          <w:sz w:val="24"/>
          <w:szCs w:val="24"/>
        </w:rPr>
        <w:t xml:space="preserve"> </w:t>
      </w:r>
      <w:r w:rsidR="002208F0" w:rsidRPr="00412456">
        <w:rPr>
          <w:sz w:val="24"/>
          <w:szCs w:val="24"/>
        </w:rPr>
        <w:t>Глав</w:t>
      </w:r>
      <w:r w:rsidR="00AA2ED1">
        <w:rPr>
          <w:sz w:val="24"/>
          <w:szCs w:val="24"/>
        </w:rPr>
        <w:t>а</w:t>
      </w:r>
      <w:r w:rsidR="002208F0" w:rsidRPr="00412456">
        <w:rPr>
          <w:sz w:val="24"/>
          <w:szCs w:val="24"/>
        </w:rPr>
        <w:t xml:space="preserve"> </w:t>
      </w:r>
      <w:r w:rsidR="00347FD4">
        <w:rPr>
          <w:sz w:val="24"/>
          <w:szCs w:val="24"/>
        </w:rPr>
        <w:t>Вышнеольховат</w:t>
      </w:r>
      <w:r w:rsidRPr="00412456">
        <w:rPr>
          <w:sz w:val="24"/>
          <w:szCs w:val="24"/>
        </w:rPr>
        <w:t>ского</w:t>
      </w:r>
      <w:r w:rsidR="00774CA6" w:rsidRPr="00412456">
        <w:rPr>
          <w:sz w:val="24"/>
          <w:szCs w:val="24"/>
        </w:rPr>
        <w:t xml:space="preserve"> сельсовета</w:t>
      </w:r>
    </w:p>
    <w:p w:rsidR="002208F0" w:rsidRDefault="00AA2ED1" w:rsidP="005E01D8">
      <w:pPr>
        <w:pStyle w:val="6"/>
        <w:rPr>
          <w:sz w:val="24"/>
          <w:szCs w:val="24"/>
        </w:rPr>
      </w:pPr>
      <w:r>
        <w:rPr>
          <w:sz w:val="24"/>
          <w:szCs w:val="24"/>
        </w:rPr>
        <w:t>Щигровского</w:t>
      </w:r>
      <w:r w:rsidR="002208F0" w:rsidRPr="00412456">
        <w:rPr>
          <w:sz w:val="24"/>
          <w:szCs w:val="24"/>
        </w:rPr>
        <w:t xml:space="preserve"> района </w:t>
      </w:r>
      <w:r w:rsidR="002208F0" w:rsidRPr="00412456">
        <w:rPr>
          <w:sz w:val="24"/>
          <w:szCs w:val="24"/>
        </w:rPr>
        <w:tab/>
      </w:r>
      <w:r w:rsidR="00774CA6" w:rsidRPr="00412456">
        <w:rPr>
          <w:sz w:val="24"/>
          <w:szCs w:val="24"/>
        </w:rPr>
        <w:t xml:space="preserve">                                           </w:t>
      </w:r>
      <w:r w:rsidR="00412456">
        <w:rPr>
          <w:sz w:val="24"/>
          <w:szCs w:val="24"/>
        </w:rPr>
        <w:t xml:space="preserve">                        </w:t>
      </w:r>
      <w:r w:rsidR="00347FD4">
        <w:rPr>
          <w:sz w:val="24"/>
          <w:szCs w:val="24"/>
        </w:rPr>
        <w:t xml:space="preserve"> А.В.Николаенкова</w:t>
      </w:r>
    </w:p>
    <w:p w:rsidR="00AA2ED1" w:rsidRDefault="00AA2ED1" w:rsidP="00AA2ED1">
      <w:pPr>
        <w:rPr>
          <w:lang w:eastAsia="ru-RU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УТВЕРЖДЕН</w:t>
      </w:r>
    </w:p>
    <w:p w:rsidR="00A75E55" w:rsidRPr="00412456" w:rsidRDefault="00A91A55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B0C23" w:rsidRPr="00412456">
        <w:rPr>
          <w:rFonts w:ascii="Times New Roman" w:hAnsi="Times New Roman" w:cs="Times New Roman"/>
          <w:sz w:val="24"/>
          <w:szCs w:val="24"/>
        </w:rPr>
        <w:t>Пргородненского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75E55" w:rsidRPr="00412456" w:rsidRDefault="00A91A55" w:rsidP="00AA2ED1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от </w:t>
      </w:r>
      <w:r w:rsidR="00347FD4">
        <w:rPr>
          <w:rFonts w:ascii="Times New Roman" w:hAnsi="Times New Roman" w:cs="Times New Roman"/>
          <w:sz w:val="24"/>
          <w:szCs w:val="24"/>
        </w:rPr>
        <w:t>22.06.22г. № 34</w:t>
      </w:r>
      <w:bookmarkStart w:id="0" w:name="_GoBack"/>
      <w:bookmarkEnd w:id="0"/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5478D3" w:rsidRPr="00412456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>муниципальных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 (далее - административный регламент)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2B0C2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2. Административные регламенты разрабатываются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412456">
        <w:rPr>
          <w:rFonts w:ascii="Times New Roman" w:hAnsi="Times New Roman" w:cs="Times New Roman"/>
          <w:sz w:val="24"/>
          <w:szCs w:val="24"/>
        </w:rPr>
        <w:t xml:space="preserve">и утверждаются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9D718D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"/>
      <w:bookmarkEnd w:id="1"/>
      <w:r w:rsidRPr="00412456">
        <w:rPr>
          <w:rFonts w:ascii="Times New Roman" w:hAnsi="Times New Roman" w:cs="Times New Roman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(при его наличии), а также в соответствии с нормативными правовыми актами Курской области после внесения сведений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 в Реестр муниципальных услуг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0AB3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>(далее - реестр услуг).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0AB3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предоставляющими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и органом, уполномоченным на проведение экспертизы с использованием программно-технических средств реестра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5. Разработка административных регламентов включает следующие этапы: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"/>
      <w:bookmarkEnd w:id="2"/>
      <w:r w:rsidRPr="00412456">
        <w:rPr>
          <w:rFonts w:ascii="Times New Roman" w:hAnsi="Times New Roman" w:cs="Times New Roman"/>
          <w:sz w:val="24"/>
          <w:szCs w:val="24"/>
        </w:rPr>
        <w:t xml:space="preserve">а) внесение в реестр услуг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предоставляющими </w:t>
      </w:r>
      <w:r w:rsidR="005478D3" w:rsidRPr="00412456">
        <w:rPr>
          <w:rFonts w:ascii="Times New Roman" w:hAnsi="Times New Roman" w:cs="Times New Roman"/>
          <w:sz w:val="24"/>
          <w:szCs w:val="24"/>
        </w:rPr>
        <w:t>муниципальные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услуги, сведений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412456">
        <w:rPr>
          <w:rFonts w:ascii="Times New Roman" w:hAnsi="Times New Roman" w:cs="Times New Roman"/>
          <w:sz w:val="24"/>
          <w:szCs w:val="24"/>
        </w:rPr>
        <w:t xml:space="preserve">б) преобразование сведений, указанных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7">
        <w:r w:rsidRPr="00412456">
          <w:rPr>
            <w:rFonts w:ascii="Times New Roman" w:hAnsi="Times New Roman" w:cs="Times New Roman"/>
            <w:sz w:val="24"/>
            <w:szCs w:val="24"/>
          </w:rPr>
          <w:t>частью 3 статьи 12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автоматическое формирование из сведений, указанных в </w:t>
      </w:r>
      <w:hyperlink w:anchor="Par1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>
        <w:r w:rsidRPr="00412456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6. Сведения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услуге, указанные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достаточны для описания: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"/>
      <w:bookmarkEnd w:id="4"/>
      <w:r w:rsidRPr="00412456">
        <w:rPr>
          <w:rFonts w:ascii="Times New Roman" w:hAnsi="Times New Roman" w:cs="Times New Roman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и объединенных общими признаками;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уникальных для каждой категории заявителей, указанной в </w:t>
      </w:r>
      <w:hyperlink w:anchor="Par22">
        <w:r w:rsidRPr="00412456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критериях принятия решения о предоставлении (об отказе в предоставлении)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а также максимального срока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(далее - вариант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услуге, преобразованные в машиночитаемый вид в соответствии с </w:t>
      </w:r>
      <w:hyperlink w:anchor="Par19">
        <w:r w:rsidRPr="00412456">
          <w:rPr>
            <w:rFonts w:ascii="Times New Roman" w:hAnsi="Times New Roman" w:cs="Times New Roman"/>
            <w:sz w:val="24"/>
            <w:szCs w:val="24"/>
          </w:rPr>
          <w:t>подпунктом «б»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412456">
        <w:rPr>
          <w:rFonts w:ascii="Times New Roman" w:hAnsi="Times New Roman" w:cs="Times New Roman"/>
          <w:sz w:val="24"/>
          <w:szCs w:val="24"/>
        </w:rPr>
        <w:t xml:space="preserve">7. При разработке административных регламентов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предоставляющие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в том числе возможность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упреждающем (проактивном) режиме, многоканальность и экстерриториальность получения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описания всех вариантов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внедрение реестровой модели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а также внедрение иных принципов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предусмотренных Федеральным </w:t>
      </w:r>
      <w:hyperlink r:id="rId8">
        <w:r w:rsidRPr="004124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8. Наименование административных регламентов определяется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с учетом формулировки нормативного правового акта, которым предусмотрена соответствующая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12456">
        <w:rPr>
          <w:rFonts w:ascii="Times New Roman" w:hAnsi="Times New Roman" w:cs="Times New Roman"/>
          <w:sz w:val="24"/>
          <w:szCs w:val="24"/>
        </w:rPr>
        <w:t>услуга.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28"/>
      <w:bookmarkEnd w:id="6"/>
      <w:r w:rsidRPr="00412456">
        <w:rPr>
          <w:rFonts w:ascii="Times New Roman" w:hAnsi="Times New Roman" w:cs="Times New Roman"/>
          <w:b/>
          <w:bCs/>
          <w:sz w:val="24"/>
          <w:szCs w:val="24"/>
        </w:rPr>
        <w:t>II. Требования к структуре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и содержанию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9. В административный регламент включаются следующие разделы: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стандарт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формы контроля за исполнением административного регламента;</w:t>
      </w:r>
    </w:p>
    <w:p w:rsidR="00A75E55" w:rsidRPr="00412456" w:rsidRDefault="00A91A55" w:rsidP="00717B8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указанных в </w:t>
      </w:r>
      <w:hyperlink r:id="rId9">
        <w:r w:rsidRPr="00412456">
          <w:rPr>
            <w:rFonts w:ascii="Times New Roman" w:hAnsi="Times New Roman" w:cs="Times New Roman"/>
            <w:sz w:val="24"/>
            <w:szCs w:val="24"/>
          </w:rPr>
          <w:t>части</w:t>
        </w:r>
        <w:r w:rsidR="00C672F5" w:rsidRPr="0041245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12456">
          <w:rPr>
            <w:rFonts w:ascii="Times New Roman" w:hAnsi="Times New Roman" w:cs="Times New Roman"/>
            <w:sz w:val="24"/>
            <w:szCs w:val="24"/>
          </w:rPr>
          <w:t>11</w:t>
        </w:r>
        <w:r w:rsidR="00C672F5" w:rsidRPr="0041245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12456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10. В раздел «Общие положения»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требование предоставления заявителю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соответствии с вариантом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соответствующим признакам заявителя, определенным в результате анкетирования, проводимого органом,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>предоставляющим услугу (далее - профилирование), а также результата, за предоставлением которого обратился заявитель.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11. Раздел «Стандарт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состоит из следующих подразделов: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наименование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результат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г) срок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д) правовые основания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или отказа в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и) размер платы, взимаемой с заявителя при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и способы ее взимания;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л) срок регистрации запроса заявителя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м) требования к помещениям, в которых предоставляются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н) показатели доступности и качества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о) иные требования к предоставлению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учитывающие особенности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 в многофункциональных центрах и особенности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>услуг в электронной форме.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12. Подраздел «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Наименование Администрации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полное наименование </w:t>
      </w:r>
      <w:r w:rsidR="009D718D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района К</w:t>
      </w:r>
      <w:r w:rsidR="00F6649D" w:rsidRPr="00412456">
        <w:rPr>
          <w:rFonts w:ascii="Times New Roman" w:hAnsi="Times New Roman" w:cs="Times New Roman"/>
          <w:sz w:val="24"/>
          <w:szCs w:val="24"/>
        </w:rPr>
        <w:t>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(в случае, если запрос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может быть подан в многофункциональный центр).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"/>
      <w:bookmarkEnd w:id="7"/>
      <w:r w:rsidRPr="00412456">
        <w:rPr>
          <w:rFonts w:ascii="Times New Roman" w:hAnsi="Times New Roman" w:cs="Times New Roman"/>
          <w:sz w:val="24"/>
          <w:szCs w:val="24"/>
        </w:rPr>
        <w:t xml:space="preserve">13. Подраздел «Результат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результата (результатов)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на основании которого заявителю предоставляется результат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состав реестровой записи о результате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является реестровая запись);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14. Положения, указанные в </w:t>
      </w:r>
      <w:hyperlink w:anchor="Par59">
        <w:r w:rsidRPr="00412456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15. Подраздел «Срок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сведения о максимальном сроке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органе, предоставляющем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поданы заявителем посредством почтового отправления в орган, предоставляющий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– региональный портал), на официальном сайте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3716" w:rsidRPr="00412456">
        <w:rPr>
          <w:rFonts w:ascii="Times New Roman" w:hAnsi="Times New Roman" w:cs="Times New Roman"/>
          <w:sz w:val="24"/>
          <w:szCs w:val="24"/>
        </w:rPr>
        <w:t>образования «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ский</w:t>
      </w:r>
      <w:r w:rsidR="00CF3716" w:rsidRPr="0041245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CF3716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поданы заявителем в многофункциональном центре.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16. Подраздел «Правовые основания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сведения о размещении на официальном сайте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74CA6" w:rsidRPr="00412456">
        <w:rPr>
          <w:rFonts w:ascii="Times New Roman" w:hAnsi="Times New Roman" w:cs="Times New Roman"/>
          <w:sz w:val="24"/>
          <w:szCs w:val="24"/>
        </w:rPr>
        <w:t>образования «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ский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их должностных лиц, государственных или муниципальных служащих, работников.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17. Подраздел «Исчерпывающий перечень документов,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состав и способы подачи запроса о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который должен содержать: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>Администрации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дополнительные сведения, необходимые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"/>
      <w:bookmarkEnd w:id="8"/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соответствии с нормативными правовыми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>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"/>
      <w:bookmarkEnd w:id="9"/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указанных в </w:t>
      </w:r>
      <w:hyperlink w:anchor="Par79">
        <w:r w:rsidRPr="00412456">
          <w:rPr>
            <w:rFonts w:ascii="Times New Roman" w:hAnsi="Times New Roman" w:cs="Times New Roman"/>
            <w:sz w:val="24"/>
            <w:szCs w:val="24"/>
          </w:rPr>
          <w:t>абзацах восьмом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0">
        <w:r w:rsidRPr="00412456">
          <w:rPr>
            <w:rFonts w:ascii="Times New Roman" w:hAnsi="Times New Roman" w:cs="Times New Roman"/>
            <w:sz w:val="24"/>
            <w:szCs w:val="24"/>
          </w:rPr>
          <w:t>девятом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18. Подраздел «Исчерпывающий перечень оснований для отказа в приеме документов,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информацию об исчерпывающем перечне таких оснований.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19. Подраздел «Исчерпывающий перечень оснований для приостановления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или отказа в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6"/>
      <w:bookmarkEnd w:id="10"/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случае, если возможность приостановления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предусмотрена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7"/>
      <w:bookmarkEnd w:id="11"/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8"/>
      <w:bookmarkEnd w:id="12"/>
      <w:r w:rsidRPr="00412456">
        <w:rPr>
          <w:rFonts w:ascii="Times New Roman" w:hAnsi="Times New Roman" w:cs="Times New Roman"/>
          <w:sz w:val="24"/>
          <w:szCs w:val="24"/>
        </w:rPr>
        <w:t xml:space="preserve">Для каждого основания, включенного в перечни, указанные в </w:t>
      </w:r>
      <w:hyperlink w:anchor="Par86">
        <w:r w:rsidRPr="00412456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7">
        <w:r w:rsidRPr="00412456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критерии принятия решения о приостановлении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включаемые в состав описания соответствующих административных процедур.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оснований, предусмотренных </w:t>
      </w:r>
      <w:hyperlink w:anchor="Par86">
        <w:r w:rsidRPr="00412456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7">
        <w:r w:rsidRPr="00412456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20. В подраздел «Размер платы, взимаемой с заявителя при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и способы ее взимания»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21. В подраздел «Требования к помещениям, в которых предоставляются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информационные стенды с образцами их заполнения и перечнем документов и (или) информации, необходимые для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каждой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22. В подраздел «Показатели качества и доступности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включается перечень показателей качества и доступности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документов в электронной форме, своевременное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(отсутствие нарушений сроков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услуги),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соответствии с вариантом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доступность инструментов совершения в электронном виде платежей, необходимых для получения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удобство информирования заявителя о ходе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получения результата предоставления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23. В подраздел «Иные требования к предоставлению муниципальной услуги»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96"/>
      <w:bookmarkEnd w:id="13"/>
      <w:r w:rsidRPr="00412456">
        <w:rPr>
          <w:rFonts w:ascii="Times New Roman" w:hAnsi="Times New Roman" w:cs="Times New Roman"/>
          <w:sz w:val="24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размер платы за предоставление указанных в </w:t>
      </w:r>
      <w:hyperlink w:anchor="Par96">
        <w:r w:rsidRPr="00412456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перечень информационных систем, используемых для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00"/>
      <w:bookmarkEnd w:id="14"/>
      <w:r w:rsidRPr="00412456">
        <w:rPr>
          <w:rFonts w:ascii="Times New Roman" w:hAnsi="Times New Roman" w:cs="Times New Roman"/>
          <w:sz w:val="24"/>
          <w:szCs w:val="24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описание административной процедуры профилирования заявителя;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00">
        <w:r w:rsidRPr="00412456">
          <w:rPr>
            <w:rFonts w:ascii="Times New Roman" w:hAnsi="Times New Roman" w:cs="Times New Roman"/>
            <w:sz w:val="24"/>
            <w:szCs w:val="24"/>
          </w:rPr>
          <w:t>подпунктом «а» пункта 24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>максимальный срок предоставления муниципальной услуги в соответствии с вариантом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д) органы  и организации,</w:t>
      </w:r>
      <w:r w:rsidRPr="00412456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е) возможность (невозможность) приема </w:t>
      </w:r>
      <w:r w:rsidR="00973839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AA2E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муниципальной услуги, в Администрации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A2ED1">
        <w:rPr>
          <w:rFonts w:ascii="Times New Roman" w:hAnsi="Times New Roman" w:cs="Times New Roman"/>
          <w:sz w:val="24"/>
          <w:szCs w:val="24"/>
        </w:rPr>
        <w:t>Курской области,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муниципальную услугу, или в многофункциональном центре.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направляемые в запросе сведения;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запрашиваемые в запросе сведения с указанием их цели использования;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основание для информационного запроса, срок его направления;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области, организует между входящими в её состав структурными подразделениями обмен сведениями, необходимыми для предоставления муниципальной услуги и находящимися в её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перечень оснований для возобновления предоставления государственной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критерии принятия решения о предоставлении (об отказе в предоставлении)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срок принятия решения о предоставлении (об отказе в предоставлении) муниципальной услуги, исчисляемый с даты получения </w:t>
      </w:r>
      <w:r w:rsidR="00973839" w:rsidRPr="0041245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A2ED1">
        <w:rPr>
          <w:rFonts w:ascii="Times New Roman" w:hAnsi="Times New Roman" w:cs="Times New Roman"/>
          <w:sz w:val="24"/>
          <w:szCs w:val="24"/>
        </w:rPr>
        <w:t>Курской области,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муниципальную услугу, всех сведений, необходимых для принятия решения.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способы предоставления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срок предоставления заявителю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исчисляемый со дня принятия решения о предоставлении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или многофункциональным центром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срок, необходимый для получения таких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при необходимости получения от заявителя дополнительных сведений;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33. В случае если вариант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предполагает предоставление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упреждающем (проактивном) режиме, в состав подраздела, содержащего описание варианта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упреждающем (проактивном) режиме или подачи заявителем запроса о предоставлении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после осуществления органом, предоставляющим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мероприятий в соответствии с </w:t>
      </w:r>
      <w:hyperlink r:id="rId10">
        <w:r w:rsidRPr="00412456">
          <w:rPr>
            <w:rFonts w:ascii="Times New Roman" w:hAnsi="Times New Roman" w:cs="Times New Roman"/>
            <w:sz w:val="24"/>
            <w:szCs w:val="24"/>
          </w:rPr>
          <w:t>пунктом 1 части 1 статьи 7</w:t>
        </w:r>
      </w:hyperlink>
      <w:r w:rsidRPr="004124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12456">
        <w:rPr>
          <w:rFonts w:ascii="Times New Roman" w:hAnsi="Times New Roman" w:cs="Times New Roman"/>
          <w:sz w:val="24"/>
          <w:szCs w:val="24"/>
        </w:rPr>
        <w:br/>
        <w:t>от 27 июля 2010 года № 210-ФЗ  «Об организации предоставления государственных и муниципальных услуг»;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9"/>
      <w:bookmarkEnd w:id="15"/>
      <w:r w:rsidRPr="00412456">
        <w:rPr>
          <w:rFonts w:ascii="Times New Roman" w:hAnsi="Times New Roman" w:cs="Times New Roman"/>
          <w:sz w:val="24"/>
          <w:szCs w:val="24"/>
        </w:rPr>
        <w:t>б) сведения о юридическом факте, поступление которых в информационную систем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является основанием для предоставления заявителю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упреждающем (проактивном) режиме;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в) наименование информационной системы, из которой должны поступить сведения, указанные в </w:t>
      </w:r>
      <w:hyperlink w:anchor="Par13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а также информационной системы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в которую должны поступить данные сведения;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состав, последовательность и сроки выполнения административных процедур, осуществляемых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9D718D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после поступления в информационную систему сведений, указанных в </w:t>
      </w:r>
      <w:hyperlink w:anchor="Par13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принятием ими решений;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контроля за полнотой и качеством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ответственность должностных лиц за решения и действия (бездействие), принимаемые (осуществляемые) ими в ходе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 том числе со стороны граждан, их объединений и организаций.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35. Раздел «Досудебный (внесудебный) порядок обжалования решений и действий (бездействия)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указанных в </w:t>
      </w:r>
      <w:hyperlink r:id="rId11">
        <w:r w:rsidRPr="00412456">
          <w:rPr>
            <w:rFonts w:ascii="Times New Roman" w:hAnsi="Times New Roman" w:cs="Times New Roman"/>
            <w:sz w:val="24"/>
            <w:szCs w:val="24"/>
          </w:rPr>
          <w:t>части 1</w:t>
        </w:r>
        <w:r w:rsidRPr="00412456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Pr="00412456">
          <w:rPr>
            <w:rFonts w:ascii="Times New Roman" w:hAnsi="Times New Roman" w:cs="Times New Roman"/>
            <w:sz w:val="24"/>
            <w:szCs w:val="24"/>
          </w:rPr>
          <w:t xml:space="preserve"> статьи 16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 w:rsidR="0014081B" w:rsidRPr="00412456">
        <w:rPr>
          <w:rFonts w:ascii="Times New Roman" w:hAnsi="Times New Roman" w:cs="Times New Roman"/>
          <w:sz w:val="24"/>
          <w:szCs w:val="24"/>
        </w:rPr>
        <w:t>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III. Порядок согласования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и утверждения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36.  Проект административного регламента формируется </w:t>
      </w:r>
      <w:r w:rsidR="009D718D" w:rsidRPr="00412456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в машиночитаемом формате в электронном виде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органам,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38. Органы, участвующие в согласовании, а также уполномоченный орган автоматически вносятся в формируемый после подготовки проекта административного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>регламента лист согласования проекта административного регламента (далее - лист согласования).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«Интернет» посредством интеграции с реестром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</w:t>
      </w:r>
      <w:r w:rsidR="008C3451" w:rsidRPr="00412456">
        <w:rPr>
          <w:rFonts w:ascii="Times New Roman" w:hAnsi="Times New Roman" w:cs="Times New Roman"/>
          <w:sz w:val="24"/>
          <w:szCs w:val="24"/>
        </w:rPr>
        <w:t>ответственная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Pr="00412456">
        <w:rPr>
          <w:rFonts w:ascii="Times New Roman" w:hAnsi="Times New Roman" w:cs="Times New Roman"/>
          <w:sz w:val="24"/>
          <w:szCs w:val="24"/>
        </w:rPr>
        <w:t>, рассматривает поступившие замечания.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9D718D" w:rsidRPr="0041245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в соответствии с Федеральным </w:t>
      </w:r>
      <w:hyperlink r:id="rId12">
        <w:r w:rsidRPr="004124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>от  17 июля 2009 года № 172-ФЗ «Об антикоррупционной экспертизе нормативных правовых актов и проектов нормативных правовых актов».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14081B" w:rsidRPr="00412456">
        <w:rPr>
          <w:rFonts w:ascii="Times New Roman" w:hAnsi="Times New Roman" w:cs="Times New Roman"/>
          <w:sz w:val="24"/>
          <w:szCs w:val="24"/>
        </w:rPr>
        <w:t>А</w:t>
      </w:r>
      <w:r w:rsidR="009D718D" w:rsidRPr="00412456">
        <w:rPr>
          <w:rFonts w:ascii="Times New Roman" w:hAnsi="Times New Roman" w:cs="Times New Roman"/>
          <w:sz w:val="24"/>
          <w:szCs w:val="24"/>
        </w:rPr>
        <w:t>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8C3451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При наличии возражений к замечаниям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8C3451" w:rsidRPr="00412456">
        <w:rPr>
          <w:rFonts w:ascii="Times New Roman" w:hAnsi="Times New Roman" w:cs="Times New Roman"/>
          <w:sz w:val="24"/>
          <w:szCs w:val="24"/>
        </w:rPr>
        <w:t>ая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43. В случае согласия с возражениями, представленными органом,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>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44.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45. Разногласия по проекту административного регламента разрешаются в порядке, предусмотренном разделом 9 Регламента Администрации Курской области, утвержденного постановлением Губернатора Курской области от 22.02.2012 № 86-пг.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2D1077" w:rsidRPr="00412456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направляет проект административного регламента на экспертизу в соответствии с </w:t>
      </w:r>
      <w:hyperlink w:anchor="Par178">
        <w:r w:rsidRPr="00412456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E7129" w:rsidRPr="00412456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9E7129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48.  Нормативные правовые акты об утверждении регламентов органов, предоставляющих </w:t>
      </w:r>
      <w:r w:rsidR="009E7129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ar178"/>
      <w:bookmarkEnd w:id="16"/>
      <w:r w:rsidRPr="00412456">
        <w:rPr>
          <w:rFonts w:ascii="Times New Roman" w:hAnsi="Times New Roman" w:cs="Times New Roman"/>
          <w:b/>
          <w:bCs/>
          <w:sz w:val="24"/>
          <w:szCs w:val="24"/>
        </w:rPr>
        <w:t>IV. Проведение экспертизы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проектов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50. Уполномоченным органом является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51. Предметом экспертизы являются: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>
        <w:r w:rsidRPr="00412456">
          <w:rPr>
            <w:rFonts w:ascii="Times New Roman" w:hAnsi="Times New Roman" w:cs="Times New Roman"/>
            <w:sz w:val="24"/>
            <w:szCs w:val="24"/>
          </w:rPr>
          <w:t>пунктов 3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>
        <w:r w:rsidRPr="0041245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>
        <w:r w:rsidRPr="00412456">
          <w:rPr>
            <w:rFonts w:ascii="Times New Roman" w:hAnsi="Times New Roman" w:cs="Times New Roman"/>
            <w:sz w:val="24"/>
            <w:szCs w:val="24"/>
          </w:rPr>
          <w:t>абзацем четвертым пункта 19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52. По результатам рассмотрения проекта административного регламента уполномоченный орган в течение 10 рабочих дней </w:t>
      </w:r>
      <w:r w:rsidRPr="00412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его поступления </w:t>
      </w:r>
      <w:r w:rsidRPr="00412456">
        <w:rPr>
          <w:rFonts w:ascii="Times New Roman" w:hAnsi="Times New Roman" w:cs="Times New Roman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55. При наличии в заключении уполномоченного органа замечаний и предложений к проекту административного регламента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обеспечивает учет таких замечаний и предложений.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При наличии разногласий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вносит в протокол разногласий возражения на замечания уполномоченного органа.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возражения, представленные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 с даты внесения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таких возражений в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347FD4">
        <w:rPr>
          <w:rFonts w:ascii="Times New Roman" w:hAnsi="Times New Roman" w:cs="Times New Roman"/>
          <w:sz w:val="24"/>
          <w:szCs w:val="24"/>
        </w:rPr>
        <w:t>Вышнеольховат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уполномоченный орган проставляет соответствующую отметку в протоколе разногласий.</w:t>
      </w:r>
    </w:p>
    <w:p w:rsidR="00A75E55" w:rsidRPr="00412456" w:rsidRDefault="00A75E55">
      <w:pPr>
        <w:rPr>
          <w:rFonts w:ascii="Times New Roman" w:hAnsi="Times New Roman" w:cs="Times New Roman"/>
          <w:sz w:val="24"/>
          <w:szCs w:val="24"/>
        </w:rPr>
      </w:pPr>
    </w:p>
    <w:sectPr w:rsidR="00A75E55" w:rsidRPr="00412456" w:rsidSect="00D9596D">
      <w:headerReference w:type="default" r:id="rId13"/>
      <w:pgSz w:w="11906" w:h="16838"/>
      <w:pgMar w:top="1134" w:right="1247" w:bottom="1247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F4" w:rsidRDefault="009866F4">
      <w:pPr>
        <w:spacing w:after="0" w:line="240" w:lineRule="auto"/>
      </w:pPr>
      <w:r>
        <w:separator/>
      </w:r>
    </w:p>
  </w:endnote>
  <w:endnote w:type="continuationSeparator" w:id="0">
    <w:p w:rsidR="009866F4" w:rsidRDefault="0098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F4" w:rsidRDefault="009866F4">
      <w:pPr>
        <w:spacing w:after="0" w:line="240" w:lineRule="auto"/>
      </w:pPr>
      <w:r>
        <w:separator/>
      </w:r>
    </w:p>
  </w:footnote>
  <w:footnote w:type="continuationSeparator" w:id="0">
    <w:p w:rsidR="009866F4" w:rsidRDefault="0098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23800"/>
      <w:docPartObj>
        <w:docPartGallery w:val="Page Numbers (Top of Page)"/>
        <w:docPartUnique/>
      </w:docPartObj>
    </w:sdtPr>
    <w:sdtEndPr/>
    <w:sdtContent>
      <w:p w:rsidR="00D10AB3" w:rsidRDefault="00D10AB3">
        <w:pPr>
          <w:pStyle w:val="ac"/>
          <w:jc w:val="center"/>
        </w:pPr>
      </w:p>
      <w:p w:rsidR="00D10AB3" w:rsidRDefault="00D10AB3">
        <w:pPr>
          <w:pStyle w:val="ac"/>
          <w:jc w:val="center"/>
        </w:pPr>
      </w:p>
      <w:p w:rsidR="00D10AB3" w:rsidRDefault="00D0718F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7F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5"/>
    <w:rsid w:val="00081C5D"/>
    <w:rsid w:val="0014081B"/>
    <w:rsid w:val="00160C22"/>
    <w:rsid w:val="00164821"/>
    <w:rsid w:val="001D2936"/>
    <w:rsid w:val="001F1FCE"/>
    <w:rsid w:val="002144E3"/>
    <w:rsid w:val="002208F0"/>
    <w:rsid w:val="00236C36"/>
    <w:rsid w:val="002A0448"/>
    <w:rsid w:val="002B0C23"/>
    <w:rsid w:val="002D1077"/>
    <w:rsid w:val="00312245"/>
    <w:rsid w:val="00327313"/>
    <w:rsid w:val="00347FD4"/>
    <w:rsid w:val="00386324"/>
    <w:rsid w:val="003C686F"/>
    <w:rsid w:val="00412456"/>
    <w:rsid w:val="00460000"/>
    <w:rsid w:val="004716E0"/>
    <w:rsid w:val="00485B34"/>
    <w:rsid w:val="00487FDE"/>
    <w:rsid w:val="004C6E93"/>
    <w:rsid w:val="004C740A"/>
    <w:rsid w:val="00503B93"/>
    <w:rsid w:val="00510C4C"/>
    <w:rsid w:val="00523D6D"/>
    <w:rsid w:val="00533AB6"/>
    <w:rsid w:val="00533CF7"/>
    <w:rsid w:val="005478D3"/>
    <w:rsid w:val="00571852"/>
    <w:rsid w:val="00581466"/>
    <w:rsid w:val="005D0C0C"/>
    <w:rsid w:val="005D3E78"/>
    <w:rsid w:val="005E01D8"/>
    <w:rsid w:val="00717B86"/>
    <w:rsid w:val="00774CA6"/>
    <w:rsid w:val="00782F5B"/>
    <w:rsid w:val="00845E72"/>
    <w:rsid w:val="008636C4"/>
    <w:rsid w:val="008C08EF"/>
    <w:rsid w:val="008C3451"/>
    <w:rsid w:val="008E5587"/>
    <w:rsid w:val="00927D79"/>
    <w:rsid w:val="00931FD6"/>
    <w:rsid w:val="00963CD2"/>
    <w:rsid w:val="00973839"/>
    <w:rsid w:val="00975DAF"/>
    <w:rsid w:val="009866F4"/>
    <w:rsid w:val="009D718D"/>
    <w:rsid w:val="009E7129"/>
    <w:rsid w:val="00A43093"/>
    <w:rsid w:val="00A75E55"/>
    <w:rsid w:val="00A91A55"/>
    <w:rsid w:val="00AA2ED1"/>
    <w:rsid w:val="00BF483D"/>
    <w:rsid w:val="00C672F5"/>
    <w:rsid w:val="00CF3716"/>
    <w:rsid w:val="00D04C8A"/>
    <w:rsid w:val="00D0718F"/>
    <w:rsid w:val="00D10AB3"/>
    <w:rsid w:val="00D4043D"/>
    <w:rsid w:val="00D63773"/>
    <w:rsid w:val="00D77119"/>
    <w:rsid w:val="00D86E03"/>
    <w:rsid w:val="00D9596D"/>
    <w:rsid w:val="00E34979"/>
    <w:rsid w:val="00E92970"/>
    <w:rsid w:val="00F6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7AA4-A5BB-4C64-813F-E99EEECC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FB14A764DA9572A23545F85BAE0DK7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2" Type="http://schemas.openxmlformats.org/officeDocument/2006/relationships/hyperlink" Target="consultantplus://offline/ref=70889A655D207D949D9A292451A79239175AF37B9F6378EF9ED8A1B79A435020FB14A764DA9572A23545F85BAE0DK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6201</Words>
  <Characters>35347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2022-06-27T10:54:00Z</cp:lastPrinted>
  <dcterms:created xsi:type="dcterms:W3CDTF">2022-06-27T10:55:00Z</dcterms:created>
  <dcterms:modified xsi:type="dcterms:W3CDTF">2022-06-27T10:55:00Z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