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4C" w:rsidRPr="00D34E4C" w:rsidRDefault="00D34E4C" w:rsidP="00D34E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 О С Т А Н О В Л Е Н И Е От 27 мая 2019 года № 51 Об утверждении Порядка разработки, утверждения, реализации и оценки эффективности муниципальных программ 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ЩИГРОВСКОГО РАЙОНА КУРСКОЙ ОБЛАСТИ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 О С Т А Н О В Л Е Н И Е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27 мая 2019 года      №  51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Об утверждении Порядка разработки, утверждения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,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реализации и оценки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эффективности муниципальных программ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 В целях обеспечения эффективной организации процесса  разработки и реализации муниципальных программ и установления единых правил проведения оценки эффективности реализации муниципальных программ в Пригородненском сельсовете,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программ, а также приведения нормативной правовой базы по разработке и реализации муниципальных программ Вышнеольховатского сельсовета в соответствие с федеральным и областным законодательством,Администрация Вышнеольховатского сельсовета Щигровского района Курской  области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                                       ПОСТАНОВЛЯЕТ: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1.Утвердить Порядок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разработки, утверждения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,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реализации и оценки эффективности муниципальных программ Вышнеольховатского сельсовета Щигровского района.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2.. Контроль за выполнением настоящего постановления оставляю за собой.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3. Настоящее постановление вступает в силу со дня его обнародования.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Глава Вышнеольховатского сельсовета                                     Г.В.Гончарова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                                                                     Приложение №1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постановлению администрации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27.05.19 г.  № 51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Порядок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szCs w:val="56"/>
          <w:lang w:eastAsia="ru-RU"/>
        </w:rPr>
        <w:br/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разработки, утверждения, реализации и оценки эффективности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муниципальных программ 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I. Общие положения.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1.1. Настоящий порядок разработки, утверждения, реализации и оценки эффективности муниципальных программ Вышнеольховатского сельсовета (далее - порядок) определяет правила разработки, реализации и оценки эффективности муниципальных программ Вышнеольховатского сельсовета, а также контроля за ходом их реализации.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1.2. В целях применения настоящего порядка используются следующие основные понятия: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а) муниципальная программа Вышнеольховатского сельсовета  (далее - программа) – система основных мероприятий (взаимосвязанных по задачам, ресурсам, исполнителям и срокам осуществления), обеспечивающая в рамках реализации муниципальных функций эффективное решение социальных, экономических, экологических и других проблем Вышнеольховатского сельсовета;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б) подпрограмма муниципальной программы (далее - подпрограмма) - составная часть программы, представляющая собой комплекс основных мероприятий, направленных на достижение конкретных целей и задач в рамках программы.  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в) инициаторы - глава Вышнеольховатского сельсовета, структурные подразделения администрации Вышнеольховатского сельсовета, а также иные юридические и физические лица, осуществляющие деятельность на территории Вышнеольховатского сельсовета;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г) заказчик программы - администрация Вышнеольховатского сельсовета (ее структурные подразделения) и муниципальные  казенные учреждения, ответственные за реализацию мероприятий программы в пределах своих полномочий.                         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Для программ, имеющих более одного заказчика, определяется структурное подразделение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администрации  Вышнеольховатского сельсовета - координатор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д) исполнители программы - администрация Вышнеольховатского сельсовета, ее структурные подразделения, муниципальные учреждения и предприятия, выполняющие и обеспечивающие выполнение программных  мероприятий;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е) разработчик программы - заказчик или определяемый заказчиком программы орган администрации Вышнеольховатского сельсовета, иные организации, привлекаемые для разработки проекта программы в соответствии с действующим законодательством;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ж) результативность - соотношение между конечными результатами показателей реализации программных мероприятий и расходами на их достижение, а также степень достижения планируемых результатов программных мероприятий;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  з) эффективность реализации  программы - показатель, отражающий степень достижения плановых показателей результативности программы в сопоставлении с полнотой использования финансовых средств, предусмотренных на реализацию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1.3. Программа  включает в себя подпрограммы.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1.4. Подпрограммы направлены на достижение целей и решение задач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 рамках муниципальной программы. Деление программы на подпрограммы осуществляется исходя из масштабности и сложности решаемых в рамках программы задач.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Мероприятия подпрограмм в обязательном порядке должны быть увязаны с ожидаемыми результатами подпрограммы.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1.5. Разработка и реализация программы осуществляются структурным подразделением администрации Вышнеольховатского сельсовета, определенным в качестве ответственного исполнителя программы (далее - ответственный исполнитель), совместно с участниками программы, привлекаемыми по согласованию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для реализации мероприятий программы (далее - участники).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1.6. Мероприятия подпрограмм одной программы не могут быть одновременно включены в другие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1.7. Методическое руководство разработкой программ осуществляется  администрацией Вышнеольховатского сельсовета на основе методических рекомендаций по разработке и реализации муниципальных программ Вышнеольховатского сельсовета, утвержденных постановлением Администрации Вышнеольховатского сельсовета от 10.11.2016 года № 219 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1.8. Внесение изменений в подпрограммы осуществляется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путем внесения изменений в программу.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1.9. Муниципальные программы разрабатываются для достижения приоритетов и целей социально-экономического развития Вышнеольховатского сельсовета, определенных в стратегии социально-экономического развития Щигровского района, стратегии социально-экономического развития Вышнеольховатского сельсовета, государственных программ Курской области, реализуемых в соответствующих сферах, законов Курской области, решений Губернатора Курской области и Администрации Курской области, основных направлений деятельности администрации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Вышнеольховатского сельсовета на соответствующий период, нормативно-правовых актов администрации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           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1.10. Значения целевых показателей (индикаторов) муниципальной программы должны формироваться с учетом параметров прогноза социально-экономического развития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влияющие на достижение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результатов муниципальной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II.  Разработка  и  утверждение  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2.1. Решение о разработке программы принимается администрацией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2.2. Заказчик, ответственный за разработку программы, разрабатывает проект программы самостоятельно.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2.3. Программа должна быть разработана по форме согласно приложению №1 к настоящему порядку в виде единого документа и состоять из паспорта программы и основных разделов  программы: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I   - характеристика текущего состояния сферы реализации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II -  основные цели и задачи программы c  указанием сроков и этапов ее реализации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III - перечень подпрограмм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IV - ресурсное обеспечение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V  - управление реализацией программы и контроль за ходом ее выполнения;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VI - оценка  социально-экономической эффективности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Программа также может содержать иные разделы, дополнительные указания и показатели.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2.3.1. Паспорт программы должен содержать наименование программы, основание для разработки программы, наименование заказчика,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разработчика, координатора и исполнителя  программы, перечень подпрограмм программы, основные цели и задачи программы, сроки и этапы реализации программы, ресурсное обеспечение программы, управление реализацией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2.3.2. Первый раздел «Характеристика текущего состояния сферы реализации программы» должен содержать: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-общую оценку ситуации на основе динамики основных показателей за ряд предшествующих  3-5 лет;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-информацию об имеющихся проблемах;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-обоснование связи целей и задач программы с приоритетами социально-экономического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развития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 случае, если разрабатываемая программа является продолжением аналогичной действующей, первый раздел может содержать подраздел "Итоги реализации программы", в котором приводится информация об уровне и источниках финансирования программы, уровне достижения запланированных программой целевых показателей.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2.3.3. Второй раздел «Основные цели и задачи программы c  указанием сроков и этапов ее реализации»  должен содержать формулировки целей и задач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Цели программы должны соответствовать следующим требованиям: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а)     специфичность – цели должны соответствовать полномочиям заказчиков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б)    достижимость – цели должны быть потенциально достижимы в планируемые сроки;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в)    измеримость – должна существовать возможность проверки достижения целей;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г)     привязка к временному графику – для поставленных целей должны быть определены конкретные сроки их достижения и этапы.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Задачи программы должны соответствовать: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- целям программы и обеспечивать их достижение;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компетенции заказчика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Раздел также должен содержать обоснование необходимости решения поставленных задач для достижения сформулированных целей программы, обоснование сроков решения задач и реализации программы с описанием основных этапов реализации.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2.3.4. Третий раздел «Перечень подпрограмм программы» включает в себя подпрограммы программы, которые оформляются отдельными приложениями к программе по форме согласно приложению №2  к настоящему порядку.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Подпрограмма состоит из следующих разделов: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Паспорт подпрограммы.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 Содержание проблемы (задачи), анализ причин ее возникновения.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 Цели, задачи подпрограммы, целевые индикаторы (показатели).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 Система мероприятий.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4. Ресурсное обеспечение подпрограммы: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 Система  контроля за реализацией подпрограммы.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Требования к содержанию подпрограмм аналогичны требованиям  к содержанию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Мероприятия каждой подпрограммы должны быть увязаны по срокам и ресурсам и должны обеспечивать достижение целевых показателей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соответствующих задач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Каждое мероприятие должно быть конкретным и направленным на получение ожидаемого результата, подлежащего оценке.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 качестве приложения утверждается перечень мероприятий подпрограммы (</w:t>
      </w:r>
      <w:hyperlink r:id="rId5" w:anchor="block_12000" w:history="1">
        <w:r w:rsidRPr="00D34E4C">
          <w:rPr>
            <w:rFonts w:ascii="Tahoma" w:eastAsia="Times New Roman" w:hAnsi="Tahoma" w:cs="Tahoma"/>
            <w:color w:val="33A6E3"/>
            <w:sz w:val="56"/>
            <w:lang w:eastAsia="ru-RU"/>
          </w:rPr>
          <w:t>приложение №</w:t>
        </w:r>
      </w:hyperlink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 к настоящему порядку), при этом для каждого мероприятия указывается его наименование, заказчик, сроки исполнения, объемы финансирования (всего и в том числе по годам реализации, источникам финансирования).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2.3.5. Раздел «Ресурсное обеспечение программы» должен содержать указание финансового обеспечения программы,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необходимого для решения задач программы, указание возможности привлечения (помимо средств бюджета Вышнеольховатского сельсовета) внебюджетных средств и средств областного и федерального бюджетов для решения задач программы; сведения о распределении объемов финансовых средств, необходимых для реализации мероприятий и (или) подпрограмм   программы, по годам.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 случае участия Вышнеольховатского сельсовета в государственных программах указываются источники средств на реализацию конкретных программных мероприятий (реализацию подпрограмм) по той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или иной государственной программе и ее наименование.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Ресурсное обеспечение программы формируется по форме согласно </w:t>
      </w:r>
      <w:hyperlink r:id="rId6" w:anchor="block_13000" w:history="1">
        <w:r w:rsidRPr="00D34E4C">
          <w:rPr>
            <w:rFonts w:ascii="Tahoma" w:eastAsia="Times New Roman" w:hAnsi="Tahoma" w:cs="Tahoma"/>
            <w:color w:val="33A6E3"/>
            <w:sz w:val="56"/>
            <w:lang w:eastAsia="ru-RU"/>
          </w:rPr>
          <w:t>приложению №</w:t>
        </w:r>
      </w:hyperlink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4 к настоящему порядку.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2.3.6. Пятый раздел «Управление реализацией программы и контроль за ходом ее выполнения» должен содержать: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- порядок координации деятельности исполнителей конкретных мероприятий программы, обеспечивающий их согласованные действия по подготовке, реализации и финансированию программных мероприятий, целевому и эффективному использованию в установленном порядке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бюджетных средств, а также внебюджетных источников;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формы и методы управления реализацией программы, определяемые заказчиком;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ответственность заказчика  за реализацию и ожидаемые результаты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2.3.7. Шестой раздел «Оценка  социально-экономической эффективности программы» должен содержать описание ожидаемых результатов, которые предполагается достичь в ходе реализации программы и которые должны включать в себя количественные и качественные оценки, показатели бюджетной и социальной эффективности реализации программы, а также общую оценку вклада результатов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реализации программы в социально-экономическое развитие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  Показатели для проведения оценки эффективности реализации программы разрабатываются заказчиком с учетом специфики программы по годам реализации и по программе в целом и прилагаются к тексту программы (</w:t>
      </w:r>
      <w:hyperlink r:id="rId7" w:anchor="block_14000" w:history="1">
        <w:r w:rsidRPr="00D34E4C">
          <w:rPr>
            <w:rFonts w:ascii="Tahoma" w:eastAsia="Times New Roman" w:hAnsi="Tahoma" w:cs="Tahoma"/>
            <w:color w:val="33A6E3"/>
            <w:sz w:val="56"/>
            <w:lang w:eastAsia="ru-RU"/>
          </w:rPr>
          <w:t>приложение №</w:t>
        </w:r>
      </w:hyperlink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 к настоящему порядку).         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Данные показатели должны иметь непосредственное и существенное отношение к основным целям и задачам программы и измерять конечную результативность программы с точки зрения социально-экономического развития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К каждой программе прилагается также методика оценки эффективности реализации программы, которая представляет собой алгоритм оценки фактической эффективности по итогам реализации программы и должна быть основана на анализе результативности программы с учетом объема ресурсов, направленных на ее реализацию, а также на получении социальных и экономических (экологических) эффектов, оказывающих влияние на изменение соответствующей сферы социально-экономического развития города.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Общая методика оценки программы изложена в разделе 5 настоящего порядка.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2.4.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Разработанный проект программы в установленном порядке направляется заказчиком, ответственным за разработку программы, на согласование.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проекту программы прилагаются: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финансово-экономическое обоснование проекта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перечень муниципальных правовых актов, подлежащих признанию утратившими силу, изменению, приостановлению, дополнению или принятию в связи с принятием проекта программы   (в случае необходимости принятия таковых);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2.5. Проект программы (изменения в программу) и постановления администрации Вышнеольховатского сельсовета об ее (их) утверждении (внесении изменений) подлежат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обязательному согласованию с финансовым отделом администрации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2.6. Структурное подразделение администрации Вышнеольховатского сельсовета, получившее на согласование проект программы, оценивает в пределах своей компетенции целесообразность принятия предлагаемой программы по следующим критериям: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приоритетный характер проблемы, предлагаемой для программного решения;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обоснованность, комплексность программных мероприятий, сроки их реализации;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- возможность привлечения для реализации программных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мероприятий субсидий из федерального, областного бюджета в рамках долгосрочных (федеральных, областных) целевых программ, внебюджетных средств;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эффективность механизма осуществления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социально-экономическая эффективность программы в целом, ожидаемые результаты реализации программы и ее влияние на социально-экономическое развитие Вышнеольховатского сельсовета;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соответствие действующему федеральному и областному законодательству.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2.7. Согласованный проект программы утверждается постановлением администрации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Программы, предлагаемые к финансированию, начиная с очередного финансового года, подлежат утверждению администрацией Вышнеольховатского сельсовета до 1 ноября текущего финансового года.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2.8. Изменения в ранее утвержденные муниципальные программы подлежат утверждению до 31 декабря текущего финансового года.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Внесение изменений в подпрограммы осуществляется путем внесения изменений в муниципальную программу.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Внесение изменений в программы осуществляется в случаях, когда планируемые изменения бюджетных ассигнований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оказывают значительное влияние на целевые показатели (индикаторы)  и ожидаемые результаты муниципальных программ.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Приведение муниципальных программ Вышнеольховатского сельсовета в соответствие с решением Собрания депутатов о бюджете Вышнеольховатского сельсовета  осуществляется в сроки, установленные бюджетным законодательством.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2.9. Утвержденная программа (а также нормативные акты о внесении изменений в данную программу), размещается на официальном Интернет-сайте муниципального образования  в информационно-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коммуникационной сети «Интернет».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2.10. Основные целевые показатели (индикаторы)  утвержденных муниципальных программ подлежат отражению в прогнозе социально-экономического развития Вышнеольховатского сельсовета Щигровского района  Курской области на среднесрочный период.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2.11. Муниципальный заказчик программы в течение месяца после утверждения программы или внесения изменений в программу представляет в финансовый отдел администрации Вышнеольховатского сельсовета основные данные по программе на бумажном носителе и в электронном виде согласно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приложению № 6  к настоящему порядку.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2.12. Разработка программ осуществляется на основании перечня муниципальных программ, утвержденного постановлением администрации Вышнеольховатского сельсовета в сроки, определенные графиком разработки проекта решения о бюджете Вышнеольховатского сельсовета» на очередной финансовый год и плановый период.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2.13. Финансовый отдел администрации Вышнеольховатского сельсовета до 15 октября текущего финансового года формирует проект перечня муниципальных программ, предлагаемых к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финансированию в очередном финансовом году и плановом периоде одновременно с проектом решения Собрания депутатов «О бюджете Вышнеольховатского сельсовета на очередной финансовый год и плановые периоды».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2.14. Перечень муниципальных программ содержит: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наименования муниципальных программ;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сроки их реализации;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- наименование, дата, номер, нормативного правового акта, утверждающего муниципальную программу;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наименования ответственных исполнителей  муниципальных программ.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2.15. Внесение изменений в перечень муниципальных программ производится по решению администрации Вышнеольховатского сельсовета до 31 декабря года, предшествующего текущему финансовому году, на основании предложений финансового отдела администрации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III. Управление реализацией программы и контроль за ходом ее выполнения.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3.1. Текущее управление и контроль за реализацией программы осуществляются заказчиком программы (координатором).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3.2. Заказчик программы: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- является главным распорядителем выделенных на реализацию мероприятий программы бюджетных средств;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организует исполнение мероприятий программы, в том числе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обеспечивает взаимодействие между исполнителями отдельных мероприятий программы и координацию их действий по реализации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несет ответственность за своевременную реализацию мероприятий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- осуществляет иные полномочия, установленные федеральным и областным законодательством.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3.3. Координатор  программы: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несет ответственность за реализацию программы в целом;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осуществляет текущую работу по координации деятельности муниципальных заказчиков, обеспечивая их согласованные действия по реализации мероприятий программы,  а также по целевому и эффективному использованию бюджетных и внебюджетных средств.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3.4. С учетом выделяемых на реализацию программы бюджетных ассигнований, заказчик производит уточнение целевых показателей и затрат по программным мероприятиям, механизм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реализации программы и состав исполнителей. При необходимости внесения изменений и дополнений в программу, заказчик программы или координатор программы готовит проект постановления о внесении соответствующих дополнений и изменений  в программу.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3.5. При внесении изменений в программу не допускается изменение следующих основных   характеристик: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целей и задач, для комплексного решения которых принята программа;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снижения результатов, которые должны быть получены в ходе выполнения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IV. Финансирование программ.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4.1. Финансирование программ, утвержденных в соответствии с настоящим порядком, осуществляется за счет средств бюджета Вышнеольховатского сельсовета в пределах лимитов бюджетных ассигнований на реализацию программы (подпрограммы), утверждаемых решением Собрания депутатов  о бюджете Вышнеольховатского сельсовета на очередной финансовый год и плановый период в составе ведомственной структуры расходов бюджета Вышнеольховатского сельсовета по соответствующей каждой программе (подпрограмме) целевой статье расходов бюджета в соответствии с постановлением администрации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Вышнеольховатского сельсовета, утвердившим программу.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4.2. Финансирование программ может осуществляться за счет субсидий, выделяемых из федерального и областного  бюджетов бюджету Вышнеольховатского сельсовета в рамках государственных программ, бюджета Вышнеольховатского сельсовета, внебюджетных источников.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V. Методика оценки эффективности реализации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5.1.Методика оценки эффективности реализации программы предполагает использование системы целевых индикаторов, которая обеспечивает мониторинг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динамики изменений показателей за оцениваемый период. 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Целевые индикаторы и показатели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а) отражать специфику развития конкретной сферы, проблем и основных задач, на решение которых направлена реализация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б) иметь количественное значение;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в) непосредственно зависеть от решения основных задач и реализации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г) отвечать иным требованиям, определяемым в соответствии с методическими указаниями.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5.2.Методика оценки эффективности программы учитывает необходимость проведения оценок степени: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достижения целей и решения задач подпрограмм и программы в целом;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соответствия фактических затрат их запланированному уровню и эффективности использования бюджетных средств;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выполнения мероприятий, достижения ожидаемых результатов их реализации;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соответствия фактических значений целевых показателей их плановым значениям.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5.3.Оценка производится заказчиком в соответствии с настоящим порядком и осуществляется по итогам ее исполнения за отчетный финансовый год и в целом после завершения ее реализации.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5.4.Для оценки применяются основные целевые количественные и качественные индикаторы (далее - целевые индикаторы), указанные в паспорте и содержании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5.5.Оценка осуществляется по следующим критериям: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5.5.1.Степень достижения за отчетный период запланированных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значений целевых индикаторов и показателей.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где: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И – оценка достижения запланированных результатов;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Ф – фактически достигнутые значения целевых индикаторов;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 – плановые значения.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Фактически значения целевых индикаторов за отчетный период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определяются путем мониторинга, включающего в себя сбор и анализ информации о выполнении показателей.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 5.5.2. Уровень  финансирования    за    отчетный    период   мероприятий программы от запланированных объемов.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где: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Фи – оценка уровня финансирования мероприятий;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Фф – фактический уровень финансирования мероприятий;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Фп – объем финансирования мероприятия, предусматриваемый программой.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 5.5.3. Степень выполнения мероприятий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где: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Ми – степень выполнения мероприятий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Мф – количество мероприятий программы, фактически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реализованных за отчетный период;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Мп – количество мероприятий программы, запланированных на отчетный период.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5.6. На основе проведенной оценки эффективности реализации программы могут быть сделаны следующие выводы: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эффективность реализации программы снизилась;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эффективность реализации программы находится на прежнем уровне;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эффективность реализации программы повысилась.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Снижение или повышение эффективности программы является основанием для уменьшения или увеличения  в установленном порядке средств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местного бюджета, выделяемых в очередном финансовом году на ее реализацию.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5.7. Заказчик, ответственный за разработку и реализацию программы, подготавливает годовой отчет о ходе реализации и оценке эффективности программы (далее - годовой отчет)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(в электронном виде и на бумажном носителе) и ежегодно, до 1 марта года, следующего за отчетным, представляет его в Финансовый отдел администрации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5.8. Годовой отчет содержит: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а) конкретные результаты, достигнутые за отчётный период;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б) сведения о достижении целевых показателей (индикаторов) муниципальной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в) перечень мероприятий, выполненных и не выполненных (с указанием причин) в установленные сроки;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г) анализ факторов, повлиявших на ход реализации программы;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д) данные об использовании бюджетных ассигнований и иных средств на выполнение мероприятий;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е) информацию о внесенных исполнителем  изменениях в муниципальную программу.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5.9. Форма годового отчета утверждается по формам приложения №7 к настоящему порядку с приложением пояснительной записки.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 случае расхождений между плановыми и фактическими значениями показателей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программы в пояснительной записке приводятся факторы и причины, повлекшие изменения плановых значений показателей.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5.10. При завершении действия программы заказчик программы в те же сроки и в том же порядке направляет в финансовый отдел администрации Вышнеольховатского сельсовета подробную информацию об итогах ее реализации.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5.11. Финансовый отдел администрации Вышнеольховатского сельсовета ежегодно, до 10 апреля года, следующего за отчетным, подготавливает сводный годовой доклад о ходе реализации и оценке эффективности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всех муниципальных программ за 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отчетный год и направляет его главе Вышнеольховатского сельсовета.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5.12. Сводный годовой доклад о ходе реализации и оценке эффективности программ подлежит размещению на официальном Интернет-сайте муниципального образования  в информационно-коммуникационной сети «Интернет» в течение 10 рабочих дней со дня его утверждения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5.13. Результаты оценки эффективности программы являются оценкой достигнутых и планируемых социально-экономических результатов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  № 1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 порядку разработки, утверждения, реализации 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оценки эффективности  муниципальных программ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Типовая форма  муниципальной программы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Паспорт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муниципальной программы 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«_________________________________________________________________________»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(полное наименование программы)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на________-________годы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35"/>
        <w:gridCol w:w="11565"/>
      </w:tblGrid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 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Основание для разработки программы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(наименование, номер  и  дата  нормативного акта – решения  о  разработке программы)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Заказчик 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Разработчик   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Координатор 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Исполнители 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Подпрограммы  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Цели     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Задачи  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Сроки и этапы реализации 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Основные целевые показатели программы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i/>
                <w:i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Ресурсное обеспечение программы: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объемы и источники финансирования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(тыс. руб.),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(в целом и с распределением по подпрограммам, годам и источникам финансирования)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 xml:space="preserve">Общий объем финансирования ________тыс. 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рублей,     в том числе: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средства бюджета местного бюджета   ________ тыс. рублей                   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 средства областного бюджета________тыс. рублей                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средства федерального бюджета_________тыс. рублей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внебюджетные источники______________ тыс. рублей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3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Управление  реализацией программы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 контроль за ходом ее выполнения</w:t>
            </w:r>
          </w:p>
        </w:tc>
        <w:tc>
          <w:tcPr>
            <w:tcW w:w="26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bottom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Раздел I. Характеристика текущего состояния сферы реализации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Раздел II. Основные цели и задачи программы c  указанием сроков и этапов ее реализации.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Раздел III. Перечень подпрограмм   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Перечень подпрограмм  программы оформляется в соответствии с таблицей: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0"/>
        <w:gridCol w:w="4451"/>
        <w:gridCol w:w="1734"/>
        <w:gridCol w:w="2937"/>
        <w:gridCol w:w="2937"/>
        <w:gridCol w:w="2937"/>
        <w:gridCol w:w="2142"/>
        <w:gridCol w:w="2142"/>
      </w:tblGrid>
      <w:tr w:rsidR="00D34E4C" w:rsidRPr="00D34E4C" w:rsidTr="00D34E4C">
        <w:trPr>
          <w:tblCellSpacing w:w="0" w:type="dxa"/>
        </w:trPr>
        <w:tc>
          <w:tcPr>
            <w:tcW w:w="189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 подпрограммы</w:t>
            </w:r>
          </w:p>
        </w:tc>
        <w:tc>
          <w:tcPr>
            <w:tcW w:w="192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Объем финансирования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20____год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20____год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20____год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 год</w:t>
            </w:r>
          </w:p>
        </w:tc>
        <w:tc>
          <w:tcPr>
            <w:tcW w:w="10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 год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Раздел IV. Ресурсное обеспечение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Раздел V. Управление реализацией программы и контроль за ходом ее выполнения.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Раздел VI. Оценка  социально-экономической эффективности 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  № 2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 порядку разработки, утверждения, реализации 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оценки эффективности  муниципальных программ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                  Типовая форма подпрограммы муниципальной программы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Паспорт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подпрограммы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«_________________________________________________________________________»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(полное наименование подпрограммы)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муниципальной программы 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«_________________________________________________________________________»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(полное наименование программы)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на________-________годы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1"/>
        <w:gridCol w:w="5366"/>
      </w:tblGrid>
      <w:tr w:rsidR="00D34E4C" w:rsidRPr="00D34E4C" w:rsidTr="00D34E4C">
        <w:trPr>
          <w:tblCellSpacing w:w="0" w:type="dxa"/>
        </w:trPr>
        <w:tc>
          <w:tcPr>
            <w:tcW w:w="34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 подпрограммы</w:t>
            </w:r>
          </w:p>
        </w:tc>
        <w:tc>
          <w:tcPr>
            <w:tcW w:w="5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34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34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Цели подпрограммы</w:t>
            </w:r>
          </w:p>
        </w:tc>
        <w:tc>
          <w:tcPr>
            <w:tcW w:w="5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34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Задачи подпрограммы</w:t>
            </w:r>
          </w:p>
        </w:tc>
        <w:tc>
          <w:tcPr>
            <w:tcW w:w="5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34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Целевые 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5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34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5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34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Содержание проблемы (задачи), анализ причин ее возникновения.</w:t>
      </w:r>
    </w:p>
    <w:p w:rsidR="00D34E4C" w:rsidRPr="00D34E4C" w:rsidRDefault="00D34E4C" w:rsidP="00D34E4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Цели, задачи подпрограммы, целевые показатели.</w:t>
      </w:r>
    </w:p>
    <w:p w:rsidR="00D34E4C" w:rsidRPr="00D34E4C" w:rsidRDefault="00D34E4C" w:rsidP="00D34E4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Система мероприятий</w:t>
      </w:r>
    </w:p>
    <w:p w:rsidR="00D34E4C" w:rsidRPr="00D34E4C" w:rsidRDefault="00D34E4C" w:rsidP="00D34E4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Ресурсное обеспечение подпрограммы.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 5.   Система контроля за реализацией подпрограммы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 №3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 порядку разработки, утверждения, реализации 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оценки эффективности  муниципальных программ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Перечень мероприятий подпрограммы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br/>
        <w:t>              _______________________________________________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br/>
        <w:t>        (наименование подпрограммы)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 _______________________________________________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br/>
        <w:t>        (наименование программы)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tbl>
      <w:tblPr>
        <w:tblW w:w="21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4"/>
        <w:gridCol w:w="3529"/>
        <w:gridCol w:w="2777"/>
        <w:gridCol w:w="2495"/>
        <w:gridCol w:w="2859"/>
        <w:gridCol w:w="2859"/>
        <w:gridCol w:w="2859"/>
        <w:gridCol w:w="978"/>
        <w:gridCol w:w="2859"/>
        <w:gridCol w:w="2859"/>
        <w:gridCol w:w="3651"/>
        <w:gridCol w:w="3029"/>
      </w:tblGrid>
      <w:tr w:rsidR="00D34E4C" w:rsidRPr="00D34E4C" w:rsidTr="00D34E4C">
        <w:trPr>
          <w:tblCellSpacing w:w="15" w:type="dxa"/>
        </w:trPr>
        <w:tc>
          <w:tcPr>
            <w:tcW w:w="37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№ 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п/п</w:t>
            </w:r>
          </w:p>
        </w:tc>
        <w:tc>
          <w:tcPr>
            <w:tcW w:w="225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Наименован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ие мероприятий</w:t>
            </w:r>
          </w:p>
        </w:tc>
        <w:tc>
          <w:tcPr>
            <w:tcW w:w="121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Источни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ки финанси-рования</w:t>
            </w:r>
          </w:p>
        </w:tc>
        <w:tc>
          <w:tcPr>
            <w:tcW w:w="103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 xml:space="preserve">Сумма 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расходов, всего, тыс. руб.</w:t>
            </w:r>
          </w:p>
        </w:tc>
        <w:tc>
          <w:tcPr>
            <w:tcW w:w="5565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в том числе по годам</w:t>
            </w:r>
          </w:p>
        </w:tc>
        <w:tc>
          <w:tcPr>
            <w:tcW w:w="126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Срок 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реализации</w:t>
            </w:r>
          </w:p>
        </w:tc>
        <w:tc>
          <w:tcPr>
            <w:tcW w:w="175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Ответственн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ые за реализацию мероприятий</w:t>
            </w:r>
          </w:p>
        </w:tc>
        <w:tc>
          <w:tcPr>
            <w:tcW w:w="199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Ожидаем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ый результат (значения целевых показателей за весь период реализации, в том числе по годам)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1-й год реализации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2-й год реализации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3-й год реализации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....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n-й год реализации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15" w:type="dxa"/>
        </w:trPr>
        <w:tc>
          <w:tcPr>
            <w:tcW w:w="15660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Цель 1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5660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 1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Мероприятие №1.1.1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Мероприятие №1.1.2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5660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 2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е №1.2.1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2.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Мероприятие №1.2.2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5660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Цель 2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5660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 1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Мероприятие №2.1.1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Мероприятие №2.1.2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5660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№2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Мероприятие №2.2.1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Мероприятие №2.2.2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 №4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 порядку разработки, утверждения, реализации 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оценки эффективности  муниципальных программ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Ресурсное обеспечение программы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szCs w:val="56"/>
          <w:lang w:eastAsia="ru-RU"/>
        </w:rPr>
        <w:br/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         _________________________________________</w:t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br/>
      </w: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       (наименование муниципальной программы)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tbl>
      <w:tblPr>
        <w:tblW w:w="21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0"/>
        <w:gridCol w:w="3218"/>
        <w:gridCol w:w="3218"/>
        <w:gridCol w:w="3218"/>
        <w:gridCol w:w="3218"/>
        <w:gridCol w:w="772"/>
        <w:gridCol w:w="3233"/>
      </w:tblGrid>
      <w:tr w:rsidR="00D34E4C" w:rsidRPr="00D34E4C" w:rsidTr="00D34E4C">
        <w:trPr>
          <w:tblCellSpacing w:w="15" w:type="dxa"/>
        </w:trPr>
        <w:tc>
          <w:tcPr>
            <w:tcW w:w="324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Источники финансирования, направление расходов</w:t>
            </w:r>
          </w:p>
        </w:tc>
        <w:tc>
          <w:tcPr>
            <w:tcW w:w="225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Всего за период реализации программы</w:t>
            </w:r>
          </w:p>
        </w:tc>
        <w:tc>
          <w:tcPr>
            <w:tcW w:w="8460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 том числе по годам, (тыс. руб.)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8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1-й год реализации</w:t>
            </w:r>
          </w:p>
        </w:tc>
        <w:tc>
          <w:tcPr>
            <w:tcW w:w="13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2-й год реализации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3-й год реализации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_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n-й год реализации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Всего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   в том числе: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бюджет Вышнеольховатского сельсовета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федеральный бюджет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прочие источники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В том числе в разрезе главных 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распорядителей средств бюджета Вышнеольховатского сельсовета, ответственных за реализацию программы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 № 5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 порядку разработки, утверждения, реализации 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оценки эффективности  муниципальных программ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Показатели            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для  проведения оценки эффективности  реализации   программы</w:t>
      </w:r>
    </w:p>
    <w:tbl>
      <w:tblPr>
        <w:tblW w:w="21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7"/>
        <w:gridCol w:w="3989"/>
        <w:gridCol w:w="3002"/>
        <w:gridCol w:w="3475"/>
        <w:gridCol w:w="3218"/>
        <w:gridCol w:w="3218"/>
        <w:gridCol w:w="3218"/>
        <w:gridCol w:w="912"/>
        <w:gridCol w:w="3218"/>
        <w:gridCol w:w="3233"/>
      </w:tblGrid>
      <w:tr w:rsidR="00D34E4C" w:rsidRPr="00D34E4C" w:rsidTr="00D34E4C">
        <w:trPr>
          <w:tblCellSpacing w:w="15" w:type="dxa"/>
        </w:trPr>
        <w:tc>
          <w:tcPr>
            <w:tcW w:w="67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№ п/п</w:t>
            </w:r>
          </w:p>
        </w:tc>
        <w:tc>
          <w:tcPr>
            <w:tcW w:w="321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 показателей, целей и задач программы</w:t>
            </w:r>
          </w:p>
        </w:tc>
        <w:tc>
          <w:tcPr>
            <w:tcW w:w="163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Единица измерения</w:t>
            </w:r>
          </w:p>
        </w:tc>
        <w:tc>
          <w:tcPr>
            <w:tcW w:w="847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Значения показателей программы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До начала реализации программы</w:t>
            </w:r>
            <w:hyperlink r:id="rId8" w:anchor="block_14999" w:history="1">
              <w:r w:rsidRPr="00D34E4C">
                <w:rPr>
                  <w:rFonts w:ascii="Times New Roman" w:eastAsia="Times New Roman" w:hAnsi="Times New Roman" w:cs="Times New Roman"/>
                  <w:color w:val="33A6E3"/>
                  <w:sz w:val="56"/>
                  <w:lang w:eastAsia="ru-RU"/>
                </w:rPr>
                <w:t>*</w:t>
              </w:r>
            </w:hyperlink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1-й год реализации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2-й год реализации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3-й год реализации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...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n-й год реализации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 период реализации программы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391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Подпрограмма 1   ........................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4085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Цель 1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4085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 1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1.1.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1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1.2.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2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1610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 2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2.1.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1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2.2.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2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4085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Цель 2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4085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 1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1.1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1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1.2.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2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4085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N 2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2.1.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1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2.2.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2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4085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Цель 3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4085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 1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1.1.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1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1.2.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2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14085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Задача № 2</w:t>
            </w:r>
          </w:p>
        </w:tc>
      </w:tr>
      <w:tr w:rsidR="00D34E4C" w:rsidRPr="00D34E4C" w:rsidTr="00D34E4C">
        <w:trPr>
          <w:tblCellSpacing w:w="15" w:type="dxa"/>
        </w:trPr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2.1.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Показатель 1</w:t>
            </w:r>
          </w:p>
        </w:tc>
        <w:tc>
          <w:tcPr>
            <w:tcW w:w="16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hyperlink r:id="rId9" w:anchor="block_14999" w:history="1">
        <w:r w:rsidRPr="00D34E4C">
          <w:rPr>
            <w:rFonts w:ascii="Tahoma" w:eastAsia="Times New Roman" w:hAnsi="Tahoma" w:cs="Tahoma"/>
            <w:color w:val="33A6E3"/>
            <w:sz w:val="56"/>
            <w:lang w:eastAsia="ru-RU"/>
          </w:rPr>
          <w:t>*</w:t>
        </w:r>
      </w:hyperlink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- Значение показателей по состоянию на начало первого года реализации программы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  № 6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 порядку разработки, утверждения, реализации и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оценки эффективности  муниципальных программ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          Основные данные  по  _________________________________   для  формирования перечня  муниципальных  программ Вышнеольховатского сельсовета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                                                                        (наименование программы)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15"/>
        <w:gridCol w:w="10985"/>
      </w:tblGrid>
      <w:tr w:rsidR="00D34E4C" w:rsidRPr="00D34E4C" w:rsidTr="00D34E4C">
        <w:trPr>
          <w:tblCellSpacing w:w="0" w:type="dxa"/>
        </w:trPr>
        <w:tc>
          <w:tcPr>
            <w:tcW w:w="73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  муниципальной программы</w:t>
            </w:r>
          </w:p>
        </w:tc>
        <w:tc>
          <w:tcPr>
            <w:tcW w:w="7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73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73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  подпрограмм</w:t>
            </w:r>
          </w:p>
        </w:tc>
        <w:tc>
          <w:tcPr>
            <w:tcW w:w="7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73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Наименование, дата, номер,  нормативного правового акта, утверждающего  программу</w:t>
            </w:r>
          </w:p>
        </w:tc>
        <w:tc>
          <w:tcPr>
            <w:tcW w:w="7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73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основные направления (задачи) муниципальных программ</w:t>
            </w:r>
          </w:p>
        </w:tc>
        <w:tc>
          <w:tcPr>
            <w:tcW w:w="7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73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наименования разработчиков муниципальных программ</w:t>
            </w:r>
          </w:p>
        </w:tc>
        <w:tc>
          <w:tcPr>
            <w:tcW w:w="7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Основные   целевые   индикаторы   (показатели) программы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6"/>
        <w:gridCol w:w="2058"/>
        <w:gridCol w:w="2593"/>
        <w:gridCol w:w="2203"/>
        <w:gridCol w:w="2398"/>
        <w:gridCol w:w="2382"/>
      </w:tblGrid>
      <w:tr w:rsidR="00D34E4C" w:rsidRPr="00D34E4C" w:rsidTr="00D34E4C">
        <w:trPr>
          <w:tblCellSpacing w:w="0" w:type="dxa"/>
        </w:trPr>
        <w:tc>
          <w:tcPr>
            <w:tcW w:w="715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Наименование индикаторов, показателей целей и задач программы</w:t>
            </w:r>
          </w:p>
        </w:tc>
        <w:tc>
          <w:tcPr>
            <w:tcW w:w="99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Ед.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изм.</w:t>
            </w:r>
          </w:p>
        </w:tc>
        <w:tc>
          <w:tcPr>
            <w:tcW w:w="6660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Значения индикаторов (показателей)  программы по годам: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 </w:t>
            </w:r>
          </w:p>
        </w:tc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 т.д.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25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71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71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2"/>
        <w:gridCol w:w="4007"/>
        <w:gridCol w:w="4591"/>
        <w:gridCol w:w="3726"/>
        <w:gridCol w:w="3052"/>
        <w:gridCol w:w="2678"/>
        <w:gridCol w:w="3393"/>
        <w:gridCol w:w="4131"/>
        <w:gridCol w:w="602"/>
      </w:tblGrid>
      <w:tr w:rsidR="00D34E4C" w:rsidRPr="00D34E4C" w:rsidTr="00D34E4C">
        <w:trPr>
          <w:tblCellSpacing w:w="0" w:type="dxa"/>
        </w:trPr>
        <w:tc>
          <w:tcPr>
            <w:tcW w:w="96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Мероприятия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программы</w:t>
            </w:r>
          </w:p>
        </w:tc>
        <w:tc>
          <w:tcPr>
            <w:tcW w:w="297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Общий объем финансирования,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 том числе по годам реализации,  тыс. руб.</w:t>
            </w:r>
          </w:p>
        </w:tc>
        <w:tc>
          <w:tcPr>
            <w:tcW w:w="4590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86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Ожидаемые конечные результаты и показатели эффективности реализации  программы</w:t>
            </w:r>
          </w:p>
        </w:tc>
        <w:tc>
          <w:tcPr>
            <w:tcW w:w="273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Местный бюджет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Внебюджет.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источники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9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Подпрограмма №1</w:t>
            </w: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96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</w:t>
            </w:r>
          </w:p>
        </w:tc>
        <w:tc>
          <w:tcPr>
            <w:tcW w:w="354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 т.д.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9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 2   и т.д.</w:t>
            </w:r>
          </w:p>
        </w:tc>
        <w:tc>
          <w:tcPr>
            <w:tcW w:w="35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96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Всего по программе: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 т.д.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17"/>
      </w:tblGrid>
      <w:tr w:rsidR="00D34E4C" w:rsidRPr="00D34E4C" w:rsidTr="00D34E4C">
        <w:trPr>
          <w:tblCellSpacing w:w="0" w:type="dxa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                                                      Приложение № 7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  порядку разработки, утверждения, реализации и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оценки эффективности  муниципальных программ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 сельсовета</w:t>
      </w:r>
    </w:p>
    <w:tbl>
      <w:tblPr>
        <w:tblpPr w:leftFromText="45" w:rightFromText="45" w:vertAnchor="text"/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D34E4C" w:rsidRPr="00D34E4C" w:rsidTr="00D34E4C">
        <w:trPr>
          <w:tblCellSpacing w:w="0" w:type="dxa"/>
        </w:trPr>
        <w:tc>
          <w:tcPr>
            <w:tcW w:w="7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                                                     Форма № 1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Отчет о выполнении  программы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«_________________________________________________________________________»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(полное наименование программы)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за _________________ год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9"/>
        <w:gridCol w:w="3740"/>
        <w:gridCol w:w="2211"/>
        <w:gridCol w:w="3862"/>
        <w:gridCol w:w="3546"/>
        <w:gridCol w:w="3602"/>
      </w:tblGrid>
      <w:tr w:rsidR="00D34E4C" w:rsidRPr="00D34E4C" w:rsidTr="00D34E4C">
        <w:trPr>
          <w:tblCellSpacing w:w="0" w:type="dxa"/>
        </w:trPr>
        <w:tc>
          <w:tcPr>
            <w:tcW w:w="208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 </w:t>
            </w: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Статус</w:t>
            </w:r>
          </w:p>
        </w:tc>
        <w:tc>
          <w:tcPr>
            <w:tcW w:w="316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Источники ресурсного обеспечения</w:t>
            </w:r>
          </w:p>
        </w:tc>
        <w:tc>
          <w:tcPr>
            <w:tcW w:w="9360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Расходы по годам реализации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План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Уточненный план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Кассовое исполнение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% исполнения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lastRenderedPageBreak/>
              <w:t>Программа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ФБ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ОБ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МБ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ВБИ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Подпрограмма 1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ФБ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ОБ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МБ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ВБИ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Основное мероприятие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подпрограммы 1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(наименование)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ФБ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ОБ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МБ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ВБИ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lastRenderedPageBreak/>
              <w:t>и т.д.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Подпрограмма 2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Основное мероприятие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подпрограммы 2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(наименование)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и т.д.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Отдельные мероприятия,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не включенные  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 подпрограммы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(наименование)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ФБ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ОБ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085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МБ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ВБИ</w:t>
            </w:r>
          </w:p>
        </w:tc>
        <w:tc>
          <w:tcPr>
            <w:tcW w:w="21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b/>
                <w:bCs/>
                <w:sz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</w:t>
      </w: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Ответственный   исполнитель _________________ Ф.И.О.       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                                                                                        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Форма № 2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Оценка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основных целевых индикаторов программы   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«_________________________________________________________________________»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(полное наименование программы)</w:t>
      </w:r>
    </w:p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за _________________ год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9"/>
        <w:gridCol w:w="2972"/>
        <w:gridCol w:w="3280"/>
        <w:gridCol w:w="3154"/>
        <w:gridCol w:w="4090"/>
        <w:gridCol w:w="4086"/>
      </w:tblGrid>
      <w:tr w:rsidR="00D34E4C" w:rsidRPr="00D34E4C" w:rsidTr="00D34E4C">
        <w:trPr>
          <w:tblCellSpacing w:w="0" w:type="dxa"/>
        </w:trPr>
        <w:tc>
          <w:tcPr>
            <w:tcW w:w="252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Наименование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целевого индикатора</w:t>
            </w:r>
          </w:p>
        </w:tc>
        <w:tc>
          <w:tcPr>
            <w:tcW w:w="1740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Единица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измерения</w:t>
            </w:r>
          </w:p>
        </w:tc>
        <w:tc>
          <w:tcPr>
            <w:tcW w:w="9210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Значение целевого индикатора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34E4C" w:rsidRPr="00D34E4C" w:rsidRDefault="00D34E4C" w:rsidP="00D3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утверждено</w:t>
            </w: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br/>
              <w:t>в программе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достигнуто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отклонение от утвержденного значения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(+, -)</w:t>
            </w:r>
          </w:p>
        </w:tc>
        <w:tc>
          <w:tcPr>
            <w:tcW w:w="34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эффективность целевого  индикатора,</w:t>
            </w:r>
          </w:p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%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Целевой индикатор 1   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Целевой индикатор 2   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Целевой индикатор 3   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Иные целевые индикаторы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  <w:tr w:rsidR="00D34E4C" w:rsidRPr="00D34E4C" w:rsidTr="00D34E4C">
        <w:trPr>
          <w:tblCellSpacing w:w="0" w:type="dxa"/>
        </w:trPr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Итоговая сводная оценка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D34E4C" w:rsidRPr="00D34E4C" w:rsidRDefault="00D34E4C" w:rsidP="00D3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34E4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</w:t>
            </w:r>
          </w:p>
        </w:tc>
      </w:tr>
    </w:tbl>
    <w:p w:rsidR="00D34E4C" w:rsidRPr="00D34E4C" w:rsidRDefault="00D34E4C" w:rsidP="00D34E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D34E4C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Ответственный   исполнитель _________________ Ф.И.О.   </w:t>
      </w:r>
    </w:p>
    <w:p w:rsidR="00D54D52" w:rsidRPr="00D34E4C" w:rsidRDefault="00D54D52" w:rsidP="00D34E4C"/>
    <w:sectPr w:rsidR="00D54D52" w:rsidRPr="00D34E4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compat/>
  <w:rsids>
    <w:rsidRoot w:val="00041747"/>
    <w:rsid w:val="00010BA5"/>
    <w:rsid w:val="00041747"/>
    <w:rsid w:val="0004231B"/>
    <w:rsid w:val="003617E1"/>
    <w:rsid w:val="003A4BBB"/>
    <w:rsid w:val="00606328"/>
    <w:rsid w:val="00726FD5"/>
    <w:rsid w:val="00751C97"/>
    <w:rsid w:val="007876AE"/>
    <w:rsid w:val="008F0045"/>
    <w:rsid w:val="00967E7E"/>
    <w:rsid w:val="009C75BB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3387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213387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133875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2133875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13387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5565</Words>
  <Characters>31726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2025-04-16T09:29:00Z</dcterms:created>
  <dcterms:modified xsi:type="dcterms:W3CDTF">2025-04-16T09:30:00Z</dcterms:modified>
</cp:coreProperties>
</file>