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ABC" w:rsidRPr="00AB0ABC" w:rsidRDefault="00AB0ABC" w:rsidP="00AB0AB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40"/>
          <w:szCs w:val="40"/>
          <w:lang w:eastAsia="hi-IN" w:bidi="hi-IN"/>
        </w:rPr>
      </w:pPr>
      <w:r w:rsidRPr="00AB0AB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E26CE52" wp14:editId="41C604B8">
            <wp:extent cx="1358900" cy="12992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2992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ABC" w:rsidRPr="00AB0ABC" w:rsidRDefault="00AB0ABC" w:rsidP="00AB0AB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40"/>
          <w:szCs w:val="40"/>
          <w:lang w:eastAsia="hi-IN" w:bidi="hi-IN"/>
        </w:rPr>
      </w:pPr>
    </w:p>
    <w:p w:rsidR="00AB0ABC" w:rsidRPr="00AB0ABC" w:rsidRDefault="00AB0ABC" w:rsidP="00AB0AB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48"/>
          <w:szCs w:val="48"/>
          <w:lang w:eastAsia="hi-IN" w:bidi="hi-IN"/>
        </w:rPr>
      </w:pPr>
      <w:r w:rsidRPr="00AB0ABC">
        <w:rPr>
          <w:rFonts w:ascii="Times New Roman" w:eastAsia="SimSun" w:hAnsi="Times New Roman" w:cs="Times New Roman"/>
          <w:b/>
          <w:kern w:val="1"/>
          <w:sz w:val="48"/>
          <w:szCs w:val="48"/>
          <w:lang w:eastAsia="hi-IN" w:bidi="hi-IN"/>
        </w:rPr>
        <w:t>СОБРАНИЕ ДЕПУТАТОВ</w:t>
      </w:r>
    </w:p>
    <w:p w:rsidR="00AB0ABC" w:rsidRPr="00AB0ABC" w:rsidRDefault="00AB0ABC" w:rsidP="00AB0AB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48"/>
          <w:szCs w:val="48"/>
          <w:lang w:eastAsia="hi-IN" w:bidi="hi-IN"/>
        </w:rPr>
      </w:pPr>
      <w:r w:rsidRPr="00AB0ABC">
        <w:rPr>
          <w:rFonts w:ascii="Times New Roman" w:eastAsia="SimSun" w:hAnsi="Times New Roman" w:cs="Times New Roman"/>
          <w:b/>
          <w:kern w:val="1"/>
          <w:sz w:val="48"/>
          <w:szCs w:val="48"/>
          <w:lang w:eastAsia="hi-IN" w:bidi="hi-IN"/>
        </w:rPr>
        <w:t>ВЫШНЕОЛЬХОВАТСКОГО СЕЛЬСОВЕТА</w:t>
      </w:r>
    </w:p>
    <w:p w:rsidR="00AB0ABC" w:rsidRPr="00AB0ABC" w:rsidRDefault="00AB0ABC" w:rsidP="00AB0AB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48"/>
          <w:szCs w:val="48"/>
          <w:lang w:eastAsia="hi-IN" w:bidi="hi-IN"/>
        </w:rPr>
      </w:pPr>
      <w:r w:rsidRPr="00AB0ABC">
        <w:rPr>
          <w:rFonts w:ascii="Times New Roman" w:eastAsia="SimSun" w:hAnsi="Times New Roman" w:cs="Times New Roman"/>
          <w:b/>
          <w:kern w:val="1"/>
          <w:sz w:val="48"/>
          <w:szCs w:val="48"/>
          <w:lang w:eastAsia="hi-IN" w:bidi="hi-IN"/>
        </w:rPr>
        <w:t>ЩИГРОВСКОГО РАЙОНА КУРСКОЙ ОБЛАСТИ</w:t>
      </w:r>
    </w:p>
    <w:p w:rsidR="00AB0ABC" w:rsidRPr="00AB0ABC" w:rsidRDefault="00AB0ABC" w:rsidP="00AB0AB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48"/>
          <w:szCs w:val="48"/>
          <w:lang w:eastAsia="hi-IN" w:bidi="hi-IN"/>
        </w:rPr>
      </w:pPr>
      <w:r w:rsidRPr="00AB0ABC">
        <w:rPr>
          <w:rFonts w:ascii="Times New Roman" w:eastAsia="SimSun" w:hAnsi="Times New Roman" w:cs="Times New Roman"/>
          <w:b/>
          <w:kern w:val="1"/>
          <w:sz w:val="48"/>
          <w:szCs w:val="48"/>
          <w:lang w:eastAsia="hi-IN" w:bidi="hi-IN"/>
        </w:rPr>
        <w:t>Р Е Ш Е Н И Е</w:t>
      </w:r>
      <w:bookmarkStart w:id="0" w:name="_GoBack"/>
      <w:bookmarkEnd w:id="0"/>
      <w:r w:rsidRPr="00AB0ABC">
        <w:rPr>
          <w:rFonts w:ascii="Times New Roman" w:eastAsia="SimSun" w:hAnsi="Times New Roman" w:cs="Times New Roman"/>
          <w:b/>
          <w:kern w:val="1"/>
          <w:sz w:val="48"/>
          <w:szCs w:val="48"/>
          <w:lang w:eastAsia="hi-IN" w:bidi="hi-IN"/>
        </w:rPr>
        <w:t xml:space="preserve"> </w:t>
      </w:r>
    </w:p>
    <w:p w:rsidR="00AB0ABC" w:rsidRPr="00AB0ABC" w:rsidRDefault="00AB0ABC" w:rsidP="00AB0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A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 апреля 2025г.   № 51-115-7</w:t>
      </w:r>
    </w:p>
    <w:p w:rsidR="00AB0ABC" w:rsidRPr="00AB0ABC" w:rsidRDefault="00AB0ABC" w:rsidP="00AB0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ABC" w:rsidRPr="00AB0ABC" w:rsidRDefault="00AB0ABC" w:rsidP="00AB0AB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Собрания депутатов </w:t>
      </w:r>
      <w:proofErr w:type="spellStart"/>
      <w:r w:rsidRPr="00AB0AB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Вышнеольховатского</w:t>
      </w:r>
      <w:proofErr w:type="spellEnd"/>
      <w:r w:rsidRPr="00AB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от 24.05.2023 г № 26-58-7 «</w:t>
      </w:r>
      <w:r w:rsidRPr="00AB0A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новой редакции Положения о порядке управления и распоряжения имуществом, находящимся в муниципальной собственности муниципального образования «</w:t>
      </w:r>
      <w:proofErr w:type="spellStart"/>
      <w:r w:rsidRPr="00AB0A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Вышнеольховатский</w:t>
      </w:r>
      <w:proofErr w:type="spellEnd"/>
      <w:r w:rsidRPr="00AB0A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сельсовет»</w:t>
      </w:r>
    </w:p>
    <w:p w:rsidR="00AB0ABC" w:rsidRPr="00AB0ABC" w:rsidRDefault="00AB0ABC" w:rsidP="00AB0A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0ABC" w:rsidRPr="00AB0ABC" w:rsidRDefault="00AB0ABC" w:rsidP="00AB0AB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07.02.2025 № </w:t>
      </w:r>
      <w:proofErr w:type="gramStart"/>
      <w:r w:rsidRPr="00AB0ABC">
        <w:rPr>
          <w:rFonts w:ascii="Times New Roman" w:eastAsia="Times New Roman" w:hAnsi="Times New Roman" w:cs="Times New Roman"/>
          <w:sz w:val="28"/>
          <w:szCs w:val="28"/>
          <w:lang w:eastAsia="ru-RU"/>
        </w:rPr>
        <w:t>121  «</w:t>
      </w:r>
      <w:proofErr w:type="gramEnd"/>
      <w:r w:rsidRPr="00AB0AB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некоторые акты Правительства Российской Федерации», Уставом муниципального образования «</w:t>
      </w:r>
      <w:proofErr w:type="spellStart"/>
      <w:r w:rsidRPr="00AB0AB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Вышнеольховатское</w:t>
      </w:r>
      <w:proofErr w:type="spellEnd"/>
      <w:r w:rsidRPr="00AB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сельское поселение </w:t>
      </w:r>
      <w:proofErr w:type="spellStart"/>
      <w:r w:rsidRPr="00AB0ABC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AB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Собрание депутатов </w:t>
      </w:r>
      <w:proofErr w:type="spellStart"/>
      <w:r w:rsidRPr="00AB0AB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Вышнеольховатского</w:t>
      </w:r>
      <w:proofErr w:type="spellEnd"/>
      <w:r w:rsidRPr="00AB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AB0ABC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AB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AB0ABC" w:rsidRPr="00AB0ABC" w:rsidRDefault="00AB0ABC" w:rsidP="00AB0AB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решило:</w:t>
      </w:r>
    </w:p>
    <w:p w:rsidR="00AB0ABC" w:rsidRPr="00AB0ABC" w:rsidRDefault="00AB0ABC" w:rsidP="00AB0AB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ABC" w:rsidRPr="00AB0ABC" w:rsidRDefault="00AB0ABC" w:rsidP="00AB0AB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Внести в </w:t>
      </w:r>
      <w:r w:rsidRPr="00AB0A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Положения о порядке управления и распоряжения имуществом, </w:t>
      </w:r>
    </w:p>
    <w:p w:rsidR="00AB0ABC" w:rsidRPr="00AB0ABC" w:rsidRDefault="00AB0ABC" w:rsidP="00AB0AB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A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находящимся в муниципальной собственности муниципального образования «</w:t>
      </w:r>
      <w:proofErr w:type="spellStart"/>
      <w:r w:rsidRPr="00AB0A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Вышнеольховатский</w:t>
      </w:r>
      <w:proofErr w:type="spellEnd"/>
      <w:r w:rsidRPr="00AB0A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</w:t>
      </w:r>
      <w:r w:rsidRPr="00AB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утвержденное решением Собрания депутатов </w:t>
      </w:r>
      <w:proofErr w:type="spellStart"/>
      <w:r w:rsidRPr="00AB0AB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Вышнеольховатского</w:t>
      </w:r>
      <w:proofErr w:type="spellEnd"/>
      <w:r w:rsidRPr="00AB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gramStart"/>
      <w:r w:rsidRPr="00AB0A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24.05.2023г.</w:t>
      </w:r>
      <w:proofErr w:type="gramEnd"/>
      <w:r w:rsidRPr="00AB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26-58-7, следующие изменения:</w:t>
      </w:r>
    </w:p>
    <w:p w:rsidR="00AB0ABC" w:rsidRPr="00AB0ABC" w:rsidRDefault="00AB0ABC" w:rsidP="00AB0AB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ABC" w:rsidRPr="00AB0ABC" w:rsidRDefault="00AB0ABC" w:rsidP="00AB0ABC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1.1.В разделе 13 </w:t>
      </w:r>
      <w:proofErr w:type="gramStart"/>
      <w:r w:rsidRPr="00AB0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 </w:t>
      </w:r>
      <w:r w:rsidRPr="00AB0A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proofErr w:type="gramEnd"/>
      <w:r w:rsidRPr="00AB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условия приватизации муниципального имущества»:</w:t>
      </w:r>
    </w:p>
    <w:p w:rsidR="00AB0ABC" w:rsidRPr="00AB0ABC" w:rsidRDefault="00AB0ABC" w:rsidP="00AB0ABC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ABC" w:rsidRPr="00AB0ABC" w:rsidRDefault="00AB0ABC" w:rsidP="00AB0ABC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Пункт </w:t>
      </w:r>
      <w:proofErr w:type="gramStart"/>
      <w:r w:rsidRPr="00AB0ABC">
        <w:rPr>
          <w:rFonts w:ascii="Times New Roman" w:eastAsia="Times New Roman" w:hAnsi="Times New Roman" w:cs="Times New Roman"/>
          <w:sz w:val="28"/>
          <w:szCs w:val="28"/>
          <w:lang w:eastAsia="ru-RU"/>
        </w:rPr>
        <w:t>13.7  изложить</w:t>
      </w:r>
      <w:proofErr w:type="gramEnd"/>
      <w:r w:rsidRPr="00AB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редакции:</w:t>
      </w:r>
    </w:p>
    <w:p w:rsidR="00AB0ABC" w:rsidRPr="00AB0ABC" w:rsidRDefault="00AB0ABC" w:rsidP="00AB0ABC">
      <w:pPr>
        <w:widowControl w:val="0"/>
        <w:autoSpaceDE w:val="0"/>
        <w:autoSpaceDN w:val="0"/>
        <w:adjustRightInd w:val="0"/>
        <w:spacing w:after="0" w:line="276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ABC" w:rsidRPr="00AB0ABC" w:rsidRDefault="00AB0ABC" w:rsidP="00AB0A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0ABC">
        <w:rPr>
          <w:rFonts w:ascii="Times New Roman" w:eastAsia="Calibri" w:hAnsi="Times New Roman" w:cs="Times New Roman"/>
          <w:sz w:val="28"/>
          <w:szCs w:val="28"/>
        </w:rPr>
        <w:t xml:space="preserve">«13.7. Программы приватизации размещаются в течение 15 календарных дней со дня </w:t>
      </w:r>
      <w:proofErr w:type="gramStart"/>
      <w:r w:rsidRPr="00AB0ABC">
        <w:rPr>
          <w:rFonts w:ascii="Times New Roman" w:eastAsia="Calibri" w:hAnsi="Times New Roman" w:cs="Times New Roman"/>
          <w:sz w:val="28"/>
          <w:szCs w:val="28"/>
        </w:rPr>
        <w:t>утверждения  Администрацией</w:t>
      </w:r>
      <w:proofErr w:type="gramEnd"/>
      <w:r w:rsidRPr="00AB0A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B0ABC">
        <w:rPr>
          <w:rFonts w:ascii="Times New Roman" w:eastAsia="Calibri" w:hAnsi="Times New Roman" w:cs="Times New Roman"/>
          <w:sz w:val="28"/>
          <w:szCs w:val="28"/>
        </w:rPr>
        <w:t>Вышнеольховатского</w:t>
      </w:r>
      <w:proofErr w:type="spellEnd"/>
      <w:r w:rsidRPr="00AB0ABC">
        <w:rPr>
          <w:rFonts w:ascii="Times New Roman" w:eastAsia="Calibri" w:hAnsi="Times New Roman" w:cs="Times New Roman"/>
          <w:sz w:val="28"/>
          <w:szCs w:val="28"/>
        </w:rPr>
        <w:t xml:space="preserve"> сельсовета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Федерации.»</w:t>
      </w:r>
    </w:p>
    <w:p w:rsidR="00AB0ABC" w:rsidRPr="00AB0ABC" w:rsidRDefault="00AB0ABC" w:rsidP="00AB0A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0ABC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AB0ABC" w:rsidRPr="00AB0ABC" w:rsidRDefault="00AB0ABC" w:rsidP="00AB0A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0ABC">
        <w:rPr>
          <w:rFonts w:ascii="Times New Roman" w:eastAsia="Calibri" w:hAnsi="Times New Roman" w:cs="Times New Roman"/>
          <w:sz w:val="28"/>
          <w:szCs w:val="28"/>
        </w:rPr>
        <w:t xml:space="preserve">         -  Пункт 13.12. дополнить абзацами следующего содержания:</w:t>
      </w:r>
    </w:p>
    <w:p w:rsidR="00AB0ABC" w:rsidRPr="00AB0ABC" w:rsidRDefault="00AB0ABC" w:rsidP="00AB0ABC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 </w:t>
      </w:r>
      <w:proofErr w:type="gramEnd"/>
      <w:r w:rsidRPr="00AB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Для участия в продаже по минимально допустимой цене претендент перед подачей предложения о цене государственного или муниципального имущества вносит на счет оператора электронной площадки, указанный в информационном сообщении, задаток в размере одного процента цены первоначального предложения, указанной в информационном сообщении о продаже посредством публичного предложения.</w:t>
      </w:r>
    </w:p>
    <w:p w:rsidR="00AB0ABC" w:rsidRPr="00AB0ABC" w:rsidRDefault="00AB0ABC" w:rsidP="00AB0ABC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A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предложения о цене государственного или муниципального имущества означает согласие претендента на блокирование находящихся на счете оператора электронной площадки, указанном в информационном сообщении, денежных средств в размере задатка.</w:t>
      </w:r>
    </w:p>
    <w:p w:rsidR="00AB0ABC" w:rsidRPr="00AB0ABC" w:rsidRDefault="00AB0ABC" w:rsidP="00AB0ABC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A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о цене государственного или муниципального имущества, не подтвержденные внесением задатка, оператором электронной площадки не принимаются.</w:t>
      </w:r>
    </w:p>
    <w:p w:rsidR="00AB0ABC" w:rsidRPr="00AB0ABC" w:rsidRDefault="00AB0ABC" w:rsidP="00AB0ABC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A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Документом, подтверждающим поступление задатка на счет оператора электронной площадки, указанный в информационном сообщении, является выписка с этого счета.</w:t>
      </w:r>
    </w:p>
    <w:p w:rsidR="00AB0ABC" w:rsidRPr="00AB0ABC" w:rsidRDefault="00AB0ABC" w:rsidP="00AB0AB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B0A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Претендент имеет право отозвать поданную заявку на участие в продаже по минимально допустимой цене не позднее чем за пять дней до окончания срока приема заявок на участие в продаже по минимально допустимой цене.</w:t>
      </w:r>
    </w:p>
    <w:p w:rsidR="00AB0ABC" w:rsidRPr="00AB0ABC" w:rsidRDefault="00AB0ABC" w:rsidP="00AB0AB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B0A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Одно лицо имеет право подать только одну заявку, а также одно или несколько предложений о цене государственного или муниципального имущества. При подведении итогов продажи по минимально допустимой цене из всех поступивших от одного лица предложений о цене государственного или муниципального имущества учитывается предложение, содержащее наибольшую цену.</w:t>
      </w:r>
    </w:p>
    <w:p w:rsidR="00AB0ABC" w:rsidRPr="00AB0ABC" w:rsidRDefault="00AB0ABC" w:rsidP="00AB0AB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A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  <w:r w:rsidRPr="00AB0A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уклонении или отказе покупателя от заключения договора купли-продажи муниципального имущества договор купли-продажи такого имущества заключается с лицом, подавшим предпоследнее предложение о размере цены такого имущества и допущенным к участию в продаже. </w:t>
      </w:r>
      <w:r w:rsidRPr="00AB0A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r w:rsidRPr="00AB0A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случае поступления нескольких одинаковых предложений о цене государственного или муниципального имущества покупателем признается лицо, подавшее предложение о цене такого имущества ранее других лиц и допущенное к участию в продаже.»</w:t>
      </w:r>
    </w:p>
    <w:p w:rsidR="00AB0ABC" w:rsidRPr="00AB0ABC" w:rsidRDefault="00AB0ABC" w:rsidP="00AB0AB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0ABC" w:rsidRPr="00AB0ABC" w:rsidRDefault="00AB0ABC" w:rsidP="00AB0AB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AB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обнародования.</w:t>
      </w:r>
    </w:p>
    <w:p w:rsidR="00AB0ABC" w:rsidRPr="00AB0ABC" w:rsidRDefault="00AB0ABC" w:rsidP="00AB0ABC">
      <w:pPr>
        <w:widowControl w:val="0"/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AB0ABC" w:rsidRPr="00AB0ABC" w:rsidRDefault="00AB0ABC" w:rsidP="00AB0ABC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B0ABC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Председатель Собрания депутатов                                                </w:t>
      </w:r>
      <w:proofErr w:type="spellStart"/>
      <w:r w:rsidRPr="00AB0ABC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А.Б.Улитин</w:t>
      </w:r>
      <w:proofErr w:type="spellEnd"/>
    </w:p>
    <w:p w:rsidR="00AB0ABC" w:rsidRPr="00AB0ABC" w:rsidRDefault="00AB0ABC" w:rsidP="00AB0ABC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AB0ABC" w:rsidRPr="00AB0ABC" w:rsidRDefault="00AB0ABC" w:rsidP="00AB0AB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AB0AB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Глава </w:t>
      </w:r>
      <w:proofErr w:type="spellStart"/>
      <w:r w:rsidRPr="00AB0AB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Вышнеольховатского</w:t>
      </w:r>
      <w:proofErr w:type="spellEnd"/>
      <w:r w:rsidRPr="00AB0AB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 сельсовета                                  </w:t>
      </w:r>
      <w:proofErr w:type="spellStart"/>
      <w:r w:rsidRPr="00AB0AB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А.В.Николаенкова</w:t>
      </w:r>
      <w:proofErr w:type="spellEnd"/>
    </w:p>
    <w:p w:rsidR="0048789C" w:rsidRPr="00AB0ABC" w:rsidRDefault="0048789C" w:rsidP="00AB0AB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8789C" w:rsidRPr="00AB0ABC" w:rsidSect="00440F62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ABC"/>
    <w:rsid w:val="0048789C"/>
    <w:rsid w:val="00AB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3B54A-8209-4589-A458-FCA407A9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0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Замглавы</cp:lastModifiedBy>
  <cp:revision>1</cp:revision>
  <cp:lastPrinted>2025-05-05T11:21:00Z</cp:lastPrinted>
  <dcterms:created xsi:type="dcterms:W3CDTF">2025-05-05T11:19:00Z</dcterms:created>
  <dcterms:modified xsi:type="dcterms:W3CDTF">2025-05-05T11:21:00Z</dcterms:modified>
</cp:coreProperties>
</file>