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565BB9" wp14:editId="2709B468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677C54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ВЫШНЕОЛЬХОВАТ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П О С Т А Н О В Л Е Н ИЕ</w:t>
            </w:r>
          </w:p>
          <w:p w:rsidR="00331EE2" w:rsidRPr="00040563" w:rsidRDefault="00331EE2" w:rsidP="00331EE2">
            <w:pPr>
              <w:rPr>
                <w:rFonts w:ascii="Times New Roman" w:hAnsi="Times New Roman"/>
                <w:sz w:val="28"/>
                <w:szCs w:val="28"/>
              </w:rPr>
            </w:pPr>
            <w:r w:rsidRPr="00C17DC9">
              <w:rPr>
                <w:rFonts w:ascii="Times New Roman" w:hAnsi="Times New Roman"/>
                <w:sz w:val="24"/>
                <w:szCs w:val="24"/>
              </w:rPr>
              <w:t>От  «____» ______ 20___г.               №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Проект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677C54">
              <w:rPr>
                <w:b/>
                <w:bCs/>
              </w:rPr>
              <w:t>Вышнеольховат</w:t>
            </w:r>
            <w:r w:rsidR="00BF1125">
              <w:rPr>
                <w:b/>
                <w:bCs/>
              </w:rPr>
              <w:t>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proofErr w:type="spellStart"/>
            <w:r w:rsidR="007228F7">
              <w:rPr>
                <w:b/>
                <w:bCs/>
              </w:rPr>
              <w:t>Щигровского</w:t>
            </w:r>
            <w:proofErr w:type="spellEnd"/>
            <w:r w:rsidR="007228F7">
              <w:rPr>
                <w:b/>
                <w:bCs/>
              </w:rPr>
              <w:t xml:space="preserve">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proofErr w:type="spellStart"/>
      <w:r w:rsidR="00677C54">
        <w:t>Вышнеольховат</w:t>
      </w:r>
      <w:r w:rsidR="00BF1125">
        <w:t>ского</w:t>
      </w:r>
      <w:proofErr w:type="spellEnd"/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677C54">
        <w:t>Вышнеольховат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D0263" w:rsidRPr="00BC219D" w:rsidRDefault="00FD0263" w:rsidP="00BC219D">
      <w:pPr>
        <w:pStyle w:val="Default"/>
        <w:jc w:val="both"/>
      </w:pPr>
      <w:r w:rsidRPr="00BC219D">
        <w:t xml:space="preserve">2. Признать утратившим силу постановление Администрации </w:t>
      </w:r>
      <w:proofErr w:type="spellStart"/>
      <w:r w:rsidR="00677C54">
        <w:t>Вышнеольховат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 </w:t>
      </w:r>
      <w:r w:rsidR="00CB04BB" w:rsidRPr="00CB04BB">
        <w:rPr>
          <w:color w:val="auto"/>
        </w:rPr>
        <w:t xml:space="preserve">от </w:t>
      </w:r>
      <w:r w:rsidR="009B0553">
        <w:rPr>
          <w:color w:val="auto"/>
        </w:rPr>
        <w:t>22.12.2014 № 25</w:t>
      </w:r>
      <w:bookmarkStart w:id="0" w:name="_GoBack"/>
      <w:bookmarkEnd w:id="0"/>
      <w:r w:rsidRPr="00CB04BB">
        <w:rPr>
          <w:color w:val="auto"/>
        </w:rPr>
        <w:t xml:space="preserve"> </w:t>
      </w:r>
      <w:r w:rsidRPr="00BC219D">
        <w:t xml:space="preserve">«Об утверждении Порядка организации работы с обращениями граждан в Администрации </w:t>
      </w:r>
      <w:proofErr w:type="spellStart"/>
      <w:r w:rsidR="00677C54">
        <w:t>Вышнеольховат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».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77C54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055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B0553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FD0263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t xml:space="preserve">постановлением Администрации </w:t>
      </w:r>
    </w:p>
    <w:p w:rsidR="00FD0263" w:rsidRPr="00BC219D" w:rsidRDefault="00677C54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Вышнеольховат</w:t>
      </w:r>
      <w:r w:rsidR="00BF1125">
        <w:rPr>
          <w:sz w:val="23"/>
          <w:szCs w:val="23"/>
        </w:rPr>
        <w:t>ского</w:t>
      </w:r>
      <w:proofErr w:type="spellEnd"/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FD0263" w:rsidRPr="001F26E0" w:rsidRDefault="00FD0263" w:rsidP="00BC219D">
      <w:pPr>
        <w:pStyle w:val="Default"/>
        <w:jc w:val="right"/>
        <w:rPr>
          <w:color w:val="FF0000"/>
          <w:sz w:val="23"/>
          <w:szCs w:val="23"/>
        </w:rPr>
      </w:pPr>
      <w:r w:rsidRPr="001F26E0">
        <w:rPr>
          <w:color w:val="FF0000"/>
          <w:sz w:val="23"/>
          <w:szCs w:val="23"/>
        </w:rPr>
        <w:t xml:space="preserve">от.2023 № </w:t>
      </w: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677C54">
        <w:rPr>
          <w:b/>
          <w:bCs/>
          <w:sz w:val="23"/>
          <w:szCs w:val="23"/>
        </w:rPr>
        <w:t>Вышнеольховат</w:t>
      </w:r>
      <w:r w:rsidR="00BF1125">
        <w:rPr>
          <w:b/>
          <w:bCs/>
          <w:sz w:val="23"/>
          <w:szCs w:val="23"/>
        </w:rPr>
        <w:t>ского</w:t>
      </w:r>
      <w:proofErr w:type="spellEnd"/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1.2. Термины, использованные в Порядке, применяются в значениях, установленных Федеральным законом № 59-ФЗ.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1.3. Порядок распространяется на обращения, поступившие Главе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1.4.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Pr="00F2514B">
        <w:t xml:space="preserve"> работы с обращениями, поступившими Главе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а также на осуществление контроля за соблюдением Порядка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является </w:t>
      </w:r>
      <w:r w:rsidR="00DF55F2" w:rsidRPr="00F2514B">
        <w:t>заместитель Главы</w:t>
      </w:r>
      <w:r w:rsidRPr="00F2514B">
        <w:t xml:space="preserve">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</w:t>
      </w:r>
      <w:r w:rsidR="00BE05BF" w:rsidRPr="00F2514B">
        <w:t>–</w:t>
      </w:r>
      <w:r w:rsidRPr="00F2514B">
        <w:t xml:space="preserve"> </w:t>
      </w:r>
      <w:r w:rsidR="00BE05BF" w:rsidRPr="00F2514B">
        <w:t>должностное лицо</w:t>
      </w:r>
      <w:r w:rsidRPr="00F2514B">
        <w:t xml:space="preserve">).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1.5. На </w:t>
      </w:r>
      <w:r w:rsidR="00BE05BF" w:rsidRPr="00F2514B">
        <w:t xml:space="preserve">официальном </w:t>
      </w:r>
      <w:proofErr w:type="gramStart"/>
      <w:r w:rsidR="00BE05BF" w:rsidRPr="00F2514B">
        <w:t xml:space="preserve">сайте </w:t>
      </w:r>
      <w:r w:rsidRPr="00F2514B">
        <w:t xml:space="preserve"> </w:t>
      </w:r>
      <w:proofErr w:type="spellStart"/>
      <w:r w:rsidR="00677C54">
        <w:t>Вышнеольховат</w:t>
      </w:r>
      <w:r w:rsidR="00BE05BF" w:rsidRPr="00F2514B">
        <w:t>ского</w:t>
      </w:r>
      <w:proofErr w:type="spellEnd"/>
      <w:proofErr w:type="gramEnd"/>
      <w:r w:rsidR="00BE05BF" w:rsidRPr="00F2514B">
        <w:t xml:space="preserve"> </w:t>
      </w:r>
      <w:r w:rsidR="00BF1125" w:rsidRPr="00F2514B">
        <w:t>сельсовета</w:t>
      </w:r>
      <w:r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1.6.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677C54">
        <w:rPr>
          <w:bCs/>
        </w:rPr>
        <w:t>Вышнеольховат</w:t>
      </w:r>
      <w:r w:rsidR="00BF1125" w:rsidRPr="00F2514B">
        <w:rPr>
          <w:bCs/>
        </w:rPr>
        <w:t>ского</w:t>
      </w:r>
      <w:proofErr w:type="spellEnd"/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</w:t>
      </w:r>
      <w:proofErr w:type="gramStart"/>
      <w:r w:rsidRPr="00F2514B">
        <w:rPr>
          <w:bCs/>
        </w:rPr>
        <w:t>должностные лица</w:t>
      </w:r>
      <w:proofErr w:type="gramEnd"/>
      <w:r w:rsidRPr="00F2514B">
        <w:rPr>
          <w:bCs/>
        </w:rPr>
        <w:t xml:space="preserve">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lastRenderedPageBreak/>
        <w:t xml:space="preserve">во время проведения встреч должностных лиц Администрации </w:t>
      </w:r>
      <w:proofErr w:type="spellStart"/>
      <w:r w:rsidR="00677C54">
        <w:rPr>
          <w:rFonts w:ascii="Times New Roman" w:hAnsi="Times New Roman" w:cs="Times New Roman"/>
          <w:sz w:val="24"/>
          <w:szCs w:val="24"/>
        </w:rPr>
        <w:t>Вышнеольховат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2.7. Результатом рассмотрения обращения является: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а) принятие необходимых мер, направленных на восстановление или защиту нарушенных прав, свобод и законных интересов заявителя;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ответ заявителю по существу поставленного вопроса в письменной, либо в устной форме, либо в форме электронного документа;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в) размещенный на официальном сайте с соблюдением требований части 2 статьи 6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 </w:t>
      </w:r>
    </w:p>
    <w:p w:rsidR="00173F2A" w:rsidRPr="00F2514B" w:rsidRDefault="00FD0263" w:rsidP="00BC219D">
      <w:pPr>
        <w:pStyle w:val="Default"/>
        <w:jc w:val="both"/>
      </w:pPr>
      <w:r w:rsidRPr="00F2514B">
        <w:lastRenderedPageBreak/>
        <w:t xml:space="preserve"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173F2A" w:rsidRPr="00F2514B">
        <w:t xml:space="preserve">с уведомлением заявителя о переадресации его обращения, за исключением случая, указанного в части 4 статьи 11 Федерального закона N 59-ФЗ;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з) устное разъяснение гражданину по вопросам, поставленным в ходе его личного приема или обращения по телефону.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2.8. Обращение оставляется без ответа по существу поставленных в нем вопросов в случае, если: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г) в обращении не указаны фамилия заявителя либо почтовый адрес или адрес электронной почты, по которому должен быть направлен ответ;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2.10.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д) в соответствии со статьей 12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 </w:t>
      </w:r>
    </w:p>
    <w:p w:rsidR="00173F2A" w:rsidRPr="00F2514B" w:rsidRDefault="00173F2A" w:rsidP="00BC219D">
      <w:pPr>
        <w:pStyle w:val="Default"/>
        <w:jc w:val="both"/>
      </w:pPr>
      <w:r w:rsidRPr="00F2514B"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</w:t>
      </w:r>
      <w:r w:rsidR="00537A88" w:rsidRPr="00F2514B">
        <w:t xml:space="preserve"> </w:t>
      </w:r>
      <w:r w:rsidRPr="00F2514B">
        <w:t xml:space="preserve">которых установлен особый порядок предоставления.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2.11. В случае поступления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 </w:t>
      </w:r>
    </w:p>
    <w:p w:rsidR="00AD2412" w:rsidRPr="00F2514B" w:rsidRDefault="00173F2A" w:rsidP="00BC219D">
      <w:pPr>
        <w:pStyle w:val="Default"/>
        <w:jc w:val="both"/>
      </w:pPr>
      <w:r w:rsidRPr="00F2514B">
        <w:t xml:space="preserve">2.12.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 </w:t>
      </w:r>
    </w:p>
    <w:p w:rsidR="00173F2A" w:rsidRPr="00F2514B" w:rsidRDefault="00AD2412" w:rsidP="00BC219D">
      <w:pPr>
        <w:pStyle w:val="Default"/>
        <w:jc w:val="both"/>
      </w:pPr>
      <w:r w:rsidRPr="00F2514B">
        <w:t xml:space="preserve">      </w:t>
      </w:r>
      <w:r w:rsidR="00173F2A" w:rsidRPr="00F2514B">
        <w:t xml:space="preserve"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 </w:t>
      </w:r>
    </w:p>
    <w:p w:rsidR="00AD2412" w:rsidRPr="00F2514B" w:rsidRDefault="00AD2412" w:rsidP="00BC219D">
      <w:pPr>
        <w:pStyle w:val="Default"/>
        <w:jc w:val="both"/>
        <w:rPr>
          <w:b/>
          <w:bCs/>
        </w:rPr>
      </w:pP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осуществляет предварительную систематизацию обращений на: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обращения, подлежащие рассмотрению в порядке, установленном Федеральным законом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"не обращения" (поздравления, соболезнования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е)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проверяет обращение на повторность;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</w:t>
      </w:r>
      <w:r w:rsidRPr="00F2514B">
        <w:rPr>
          <w:color w:val="auto"/>
        </w:rPr>
        <w:lastRenderedPageBreak/>
        <w:t xml:space="preserve">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3.3.5. В соответствии со статьей 11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или одному и тому же должностному лицу. О данном решении заявитель уведомляется. </w:t>
      </w:r>
    </w:p>
    <w:p w:rsidR="00D22C7A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N 152-ФЗ "О персональных данных".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3.4. Подготовка и направление ответа на обращение. </w:t>
      </w:r>
    </w:p>
    <w:p w:rsidR="00D22C7A" w:rsidRPr="00F2514B" w:rsidRDefault="00D22C7A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3.4.1. Ответ на обращение (далее - ответ) оформляется на бланке установленной формы.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3.4.2. Текст ответа должен: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четко, последовательно, кратко, исчерпывающе давать ответ по существу на все поставленные в обращении вопросы;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 применении норм законодательства Российской Федерации и Курской области иметь ссылки на данные нормы.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3.4.3. Ответственность за своевременность, полноту, содержание ответа несут исполнитель, подготовивший ответ, и должностное лицо, его подписавшее.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3.4.5. Регистрация ответа, его последующие размещение в </w:t>
      </w:r>
      <w:proofErr w:type="gramStart"/>
      <w:r w:rsidRPr="00F2514B">
        <w:rPr>
          <w:color w:val="auto"/>
        </w:rPr>
        <w:t>АСОД</w:t>
      </w:r>
      <w:proofErr w:type="gramEnd"/>
      <w:r w:rsidRPr="00F2514B">
        <w:rPr>
          <w:color w:val="auto"/>
        </w:rPr>
        <w:t xml:space="preserve"> и отправка осуществляются той организацией или учреждением, должностное лицо которой подписало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3.4.6. Ответы, подписанные Главой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D22C7A" w:rsidRPr="00F2514B">
        <w:rPr>
          <w:color w:val="auto"/>
        </w:rPr>
        <w:t>, заместителем</w:t>
      </w:r>
      <w:r w:rsidRPr="00F2514B">
        <w:rPr>
          <w:color w:val="auto"/>
        </w:rPr>
        <w:t xml:space="preserve"> Главы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направляются заявителям через уполномоченный орган.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3.4.8. В случае ответа на два или более обращения, поступившие в период рассмотрения</w:t>
      </w:r>
      <w:r w:rsidR="00595FFC">
        <w:rPr>
          <w:color w:val="auto"/>
        </w:rPr>
        <w:t xml:space="preserve"> </w:t>
      </w:r>
      <w:r w:rsidRPr="00F2514B">
        <w:rPr>
          <w:color w:val="auto"/>
        </w:rPr>
        <w:t xml:space="preserve">первичного обращения по одному и тому же вопросу от одного и того же заявителя, в ответе указывается, на какие обращения направляется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3.4.9. Ответ направляется в соответствии с частью 4 статьи 10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3.4.10. Подлинник обращения после рассмотрения возвращается специалистам, ответственным за работу с обращениями, для учета в установленном порядке.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Подлинники обращений, поступивших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Губернатора Курской области, или первого заместителя Губернатора Курской области - Председателя Правительства Курской области направляется в указанные органы за подписью Главы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  <w:r w:rsidR="00F32ADD" w:rsidRPr="00F2514B">
        <w:rPr>
          <w:color w:val="auto"/>
        </w:rPr>
        <w:t>или его заместителя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информации указывается, в какой форме проинформирован заявитель о рассмотрении обращения (в устной, письменной, в форме электронного документа). </w:t>
      </w:r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3.5. Порядок ознакомления с документами и материалами, касающимися рассмотрения обращения. </w:t>
      </w:r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</w:t>
      </w:r>
      <w:r w:rsidRPr="00F2514B">
        <w:rPr>
          <w:color w:val="auto"/>
        </w:rPr>
        <w:lastRenderedPageBreak/>
        <w:t xml:space="preserve">лицом, которое рассматривало обращение, в течение 10 рабочих дней со дня регистрации такого письменного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3.5.3. Заявителем либо его законным представителем делается собственноручная запись на заявлении (копии заявления) об ознакомлении.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b/>
          <w:bCs/>
          <w:color w:val="auto"/>
        </w:rPr>
        <w:t xml:space="preserve">4.1. Требования к помещениям.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4.1.1. Прием граждан в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4.1.2. Помещения для ожидания приема оборудуются: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электронной системой управления очередью (при наличии); 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FD0263" w:rsidRPr="00F2514B" w:rsidRDefault="007C20E4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стульями и столами для возможности оформления документов.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4.1.3. Количество мест ожидания определяется исходя из числа записавшихся на прием и возможностей для их размещения в здании.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 этих целях обеспечиваются: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беспрепятственный доступ к помещениям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F2514B">
        <w:lastRenderedPageBreak/>
        <w:t xml:space="preserve">рельефно-точечным шрифтом Брайля, допуск </w:t>
      </w:r>
      <w:proofErr w:type="spellStart"/>
      <w:r w:rsidRPr="00F2514B">
        <w:t>сурдопереводчика</w:t>
      </w:r>
      <w:proofErr w:type="spellEnd"/>
      <w:r w:rsidRPr="00F2514B">
        <w:t xml:space="preserve"> и </w:t>
      </w:r>
      <w:proofErr w:type="spellStart"/>
      <w:r w:rsidRPr="00F2514B">
        <w:t>тифлосурдопереводчика</w:t>
      </w:r>
      <w:proofErr w:type="spellEnd"/>
      <w:r w:rsidRPr="00F2514B">
        <w:t xml:space="preserve">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4.1.6. Помещения для ожидания и приема оборудуются системами </w:t>
      </w:r>
      <w:proofErr w:type="spellStart"/>
      <w:r w:rsidRPr="00F2514B">
        <w:t>видеопротоколирования</w:t>
      </w:r>
      <w:proofErr w:type="spellEnd"/>
      <w:r w:rsidRPr="00F2514B">
        <w:t xml:space="preserve"> (при наличии технической возможности).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 </w:t>
      </w:r>
    </w:p>
    <w:p w:rsidR="00E7240D" w:rsidRPr="00F2514B" w:rsidRDefault="00BC219D" w:rsidP="00BC219D">
      <w:pPr>
        <w:pStyle w:val="Default"/>
        <w:jc w:val="both"/>
      </w:pPr>
      <w:r w:rsidRPr="00F2514B"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4.2. Требования к организации приема граждан. </w:t>
      </w:r>
    </w:p>
    <w:p w:rsidR="00E7240D" w:rsidRPr="00F2514B" w:rsidRDefault="00E7240D" w:rsidP="00BC219D">
      <w:pPr>
        <w:pStyle w:val="Default"/>
        <w:jc w:val="both"/>
      </w:pPr>
    </w:p>
    <w:p w:rsidR="00BC219D" w:rsidRPr="00F2514B" w:rsidRDefault="00BC219D" w:rsidP="00BC219D">
      <w:pPr>
        <w:pStyle w:val="Default"/>
        <w:jc w:val="both"/>
      </w:pPr>
      <w:r w:rsidRPr="00F2514B">
        <w:t xml:space="preserve">4.2.1. Прием граждан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(по адресу: </w:t>
      </w:r>
      <w:r w:rsidR="00E7240D" w:rsidRPr="00F2514B">
        <w:t>306530</w:t>
      </w:r>
      <w:r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Pr="00F2514B">
        <w:t>,</w:t>
      </w:r>
      <w:r w:rsidR="00E7240D" w:rsidRPr="00F2514B">
        <w:t xml:space="preserve"> </w:t>
      </w:r>
      <w:proofErr w:type="spellStart"/>
      <w:r w:rsidR="00E7240D" w:rsidRPr="00F2514B">
        <w:t>сл.Пригородняя</w:t>
      </w:r>
      <w:proofErr w:type="spellEnd"/>
      <w:r w:rsidR="00E7240D" w:rsidRPr="00F2514B">
        <w:t>,</w:t>
      </w:r>
      <w:r w:rsidRPr="00F2514B">
        <w:t xml:space="preserve"> ул. </w:t>
      </w:r>
      <w:r w:rsidR="00E7240D" w:rsidRPr="00F2514B">
        <w:t>Комарова, д. 88</w:t>
      </w:r>
      <w:r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суббота и воскресенье выходные дни. </w:t>
      </w:r>
    </w:p>
    <w:p w:rsidR="00BC219D" w:rsidRPr="00F2514B" w:rsidRDefault="00BC219D" w:rsidP="00603773">
      <w:pPr>
        <w:pStyle w:val="Default"/>
        <w:jc w:val="both"/>
        <w:rPr>
          <w:color w:val="auto"/>
        </w:rPr>
      </w:pPr>
      <w:r w:rsidRPr="00F2514B">
        <w:t xml:space="preserve">4.2.2. Прием граждан в Администрации </w:t>
      </w:r>
      <w:proofErr w:type="spellStart"/>
      <w:r w:rsidR="00677C54">
        <w:t>Вышнеольховат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603773" w:rsidRPr="00F2514B">
        <w:t xml:space="preserve">осуществляется </w:t>
      </w:r>
      <w:r w:rsidRPr="00F2514B">
        <w:rPr>
          <w:color w:val="auto"/>
        </w:rPr>
        <w:t xml:space="preserve">самостоятельно с размещением информации в соответствии с пунктом 1.5 Порядка.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4.2.3. Личный прием граждан в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Глава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03773" w:rsidRPr="00F2514B">
        <w:rPr>
          <w:color w:val="auto"/>
        </w:rPr>
        <w:t xml:space="preserve"> Курской области, заместитель</w:t>
      </w:r>
      <w:r w:rsidRPr="00F2514B">
        <w:rPr>
          <w:color w:val="auto"/>
        </w:rPr>
        <w:t xml:space="preserve"> Главы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графиком, утвержденным распоряжением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4.2.4. График личного приема граждан утверждается ежегодно, не позднее 25-го декабря, доводится до сведения граждан путем размещения его в специально отведенных местах в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на официальном сайте.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4.2.5. График личного приема граждан должен содержать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4.2.6.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4.2.7. Организацию личного приема граждан в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уполномоченные на то должностные лица.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4.2.8. Информация о проведении личного приема граждан в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>4.2.9</w:t>
      </w:r>
      <w:r w:rsidR="00BC219D" w:rsidRPr="00F2514B">
        <w:rPr>
          <w:color w:val="auto"/>
        </w:rPr>
        <w:t xml:space="preserve">. В целях обеспечения общественной безопасности должностным лицам, указанным в пункте 4.2.7 Порядка, с привлечением лиц, обеспечивающих безопасность здания, в котором проводится личный прием, рекомендуется в установленном порядке: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определять в соответствии с действующим законодательством перечень вещей, запрещенных к внесению в помещения для ожидания и приема;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проводить досмотр ручной клади заявителя с использованием технических средств с целью выявления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не допускать к внесению в помещения для ожидания и приема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4.2.10</w:t>
      </w:r>
      <w:r w:rsidR="00BC219D" w:rsidRPr="00F2514B">
        <w:rPr>
          <w:color w:val="auto"/>
        </w:rPr>
        <w:t xml:space="preserve">. В целях обеспечения защиты прав граждан и должностных лиц, осуществляющих личный прием граждан, осуществляется аудио- и (или)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аудио-,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личного приема не ведется, о чем делается запись в карточке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proofErr w:type="spellStart"/>
      <w:r w:rsidRPr="00F2514B">
        <w:rPr>
          <w:color w:val="auto"/>
        </w:rPr>
        <w:t>Видеопротоколирование</w:t>
      </w:r>
      <w:proofErr w:type="spellEnd"/>
      <w:r w:rsidRPr="00F2514B">
        <w:rPr>
          <w:color w:val="auto"/>
        </w:rPr>
        <w:t xml:space="preserve"> ведется с записью звука и таким образом, чтобы зафиксировать гражданина и должностное лицо, ведущее личный прием. </w:t>
      </w:r>
    </w:p>
    <w:p w:rsidR="00A37999" w:rsidRPr="00F2514B" w:rsidRDefault="00BC219D" w:rsidP="00A37999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Аудио- и </w:t>
      </w:r>
      <w:proofErr w:type="spellStart"/>
      <w:r w:rsidRPr="00F2514B">
        <w:rPr>
          <w:color w:val="auto"/>
        </w:rPr>
        <w:t>видеопротокол</w:t>
      </w:r>
      <w:proofErr w:type="spellEnd"/>
      <w:r w:rsidRPr="00F2514B">
        <w:rPr>
          <w:color w:val="auto"/>
        </w:rPr>
        <w:t xml:space="preserve"> </w:t>
      </w:r>
      <w:r w:rsidR="00E745BB" w:rsidRPr="00F2514B">
        <w:rPr>
          <w:color w:val="auto"/>
        </w:rPr>
        <w:t xml:space="preserve">гражданам не предоставляется.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BC219D" w:rsidRPr="00F2514B" w:rsidRDefault="00BC219D" w:rsidP="00A37999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4.3. Проведение личного приема граждан.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4.3.1.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Pr="00F2514B">
        <w:rPr>
          <w:color w:val="auto"/>
        </w:rPr>
        <w:t xml:space="preserve">Главой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N 8-ФЗ "Об обеспечении доступа к информации о органов местного самоуправления", регистрируются в день их поступления.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4.3.3</w:t>
      </w:r>
      <w:r w:rsidR="00BC219D" w:rsidRPr="00F2514B">
        <w:rPr>
          <w:color w:val="auto"/>
        </w:rPr>
        <w:t xml:space="preserve">. Личный прием граждан осуществляется в порядке очередности.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4.3.4</w:t>
      </w:r>
      <w:r w:rsidR="00BC219D" w:rsidRPr="00F2514B">
        <w:rPr>
          <w:color w:val="auto"/>
        </w:rPr>
        <w:t xml:space="preserve">. Правом на первоочередной личный прием обладают: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ветераны Великой Отечественной войны, ветераны боевых действий;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инвалиды I и II групп;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иные категории граждан в случаях, предусмотренных действующим законодательством Российской Федерации и Курской области.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4.3.5</w:t>
      </w:r>
      <w:r w:rsidR="00BC219D" w:rsidRPr="00F2514B">
        <w:rPr>
          <w:color w:val="auto"/>
        </w:rPr>
        <w:t xml:space="preserve">. На личном приеме гражданин предъявляет документ, удостоверяющий его личность.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4.3.6</w:t>
      </w:r>
      <w:r w:rsidR="00BC219D" w:rsidRPr="00F2514B">
        <w:rPr>
          <w:color w:val="auto"/>
        </w:rPr>
        <w:t xml:space="preserve"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4.3.7.</w:t>
      </w:r>
      <w:r w:rsidR="00BC219D" w:rsidRPr="00F2514B">
        <w:rPr>
          <w:color w:val="auto"/>
        </w:rPr>
        <w:t xml:space="preserve"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4.3.9. Должностным лицом, осуществляющим личный прием граждан, в день приема заполняется карточка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4.3.10. В карточке личного приема указываются следующие сведения: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дата, время начала и окончания личного приема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фамилия, имя и отчество (при наличии)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адрес места жительства (пребывания)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фамилия, имя, отчество (при наличии), должность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краткое содержание обращения, позволяющее установить 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подпись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содержание принятого по результатам личного приема решения.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4.3.11. С согласия гражданина в карточке личного приема могут быть указаны место работы, должность гражданина, льготный и социальный статусы.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4.3.12.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BC219D" w:rsidP="0016433F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</w:t>
      </w:r>
      <w:r w:rsidRPr="00F2514B">
        <w:t>вшего</w:t>
      </w:r>
      <w:r w:rsidR="00EA2A78" w:rsidRPr="00F2514B">
        <w:t xml:space="preserve"> личный прием. </w:t>
      </w:r>
      <w:r w:rsidRPr="00F2514B">
        <w:rPr>
          <w:color w:val="auto"/>
        </w:rPr>
        <w:t xml:space="preserve"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4.3.14.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4.3.15. В соответствии со статьей 13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4.3.16.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4.3.17.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4.3.18.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 </w:t>
      </w:r>
    </w:p>
    <w:p w:rsidR="002A5FB2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4.3.19.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5. Прием и регистрация иных устных обращений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5.1. Гражданин может оставить устное обращение по телефону, при этом он в обязательном порядке указывает: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фамилию, имя, отчество (последнее - при наличии);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номер телефона;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почтовый адрес для ответа на обращение.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отказа гражданина от предоставления указанных сведений устное обращение не принимается.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Рассмотрение устного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6. Обеспечение обмена электронными данными по обращениям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A5FB2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6.1. Обмен электронными данными по обращениям осуществляется между Администрацией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958B6" w:rsidRPr="00F2514B">
        <w:rPr>
          <w:color w:val="auto"/>
        </w:rPr>
        <w:t>, администрацией</w:t>
      </w:r>
      <w:r w:rsidRPr="00F2514B">
        <w:rPr>
          <w:color w:val="auto"/>
        </w:rPr>
        <w:t xml:space="preserve"> </w:t>
      </w:r>
      <w:proofErr w:type="spellStart"/>
      <w:r w:rsidR="00B958B6" w:rsidRPr="00F2514B">
        <w:rPr>
          <w:color w:val="auto"/>
        </w:rPr>
        <w:t>Щигровского</w:t>
      </w:r>
      <w:proofErr w:type="spellEnd"/>
      <w:r w:rsidR="00B958B6" w:rsidRPr="00F2514B">
        <w:rPr>
          <w:color w:val="auto"/>
        </w:rPr>
        <w:t xml:space="preserve"> района</w:t>
      </w:r>
      <w:r w:rsidRPr="00F2514B">
        <w:rPr>
          <w:color w:val="auto"/>
        </w:rPr>
        <w:t xml:space="preserve">, Администрацией Курской области.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6.2. Обмен электронными данными по обращениям осуществляется в целях: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создания необходимых условий для объективного, всестороннего и своевременного рассмотрения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на рассмотрение обращений в органы местного самоуправления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их компетенцией;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ответов авторам обращений в форме электронного документа от органов местного самоуправления;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проведения анализа поступивших обращений и информации об их рассмотрении по установленным формам и запросам;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анализа оценки эффективности деятельности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 рассмотрении обращений.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6.3. Система обмена электронными данными по обращениям осуществляется посредством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6.4. Специалист, ответственный за организацию рассмотрения обращений, осуществляет следующие действия в АСОД: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регистрация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электронных образов письменных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внесение поручений должностных лиц о рассмотрении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перенаправления обращений на рассмотрение в иной орган местного самоуправления, иному должностному лицу - оформление уведомлений заявителям о перенаправлении обращений на рассмотрение;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ответов на обращения в установленных форматах (в том числе размещение цифровой копии ответа);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в установленных форматах (в том числе размещение цифровой копии информации);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заполнение результатов рассмотрения обращений по параметрам, отраженным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контроль за своевременным исполнением поручений по обращениям.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6.5. Уполномоченное лицо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ответственное за предоставление отчета о результатах рассмотрения обращений, поступивших на рассмотрение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7. Контроль за соблюдением порядка рассмотрения обращений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7.1. Контроль за соблюдением порядка рассмотрения обращений, поступивших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75B30" w:rsidRPr="00F2514B">
        <w:rPr>
          <w:color w:val="auto"/>
        </w:rPr>
        <w:t>, осуществляют заместитель</w:t>
      </w:r>
      <w:r w:rsidRPr="00F2514B">
        <w:rPr>
          <w:color w:val="auto"/>
        </w:rPr>
        <w:t xml:space="preserve"> Главы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7.3. Текущий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7.3.1. Текущий контроль начинается с момента регистрации обращения и заканчивается при регистрации ответа заявителю.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7.3.2. Текущий контроль осуществляется по каждому обращению следующими способами: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 использованием учетных форм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оперативное выяснение хода исполнений поручений по обращениям;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напоминания о приближающихся и истекших сроках рассмотрения обращений. </w:t>
      </w:r>
    </w:p>
    <w:p w:rsidR="00675B30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>7.3.3. При осуществлении текущего контроля проверяются полнота и качество информации, предоставляемой в адрес заявителя, своевр</w:t>
      </w:r>
      <w:r w:rsidR="00675B30" w:rsidRPr="00F2514B">
        <w:rPr>
          <w:color w:val="auto"/>
        </w:rPr>
        <w:t xml:space="preserve">еменность направления ответа. </w:t>
      </w:r>
    </w:p>
    <w:p w:rsidR="00BC219D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7.3.4. Нарушение требований Порядка является основанием для возврата обращения на повторное рассмотрение.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7.3.5. Решение о снятии с контроля принимают: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Глава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либо уполномоченное на то лицо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- по обращениям, поступившим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7.3.7. После снятия с контроля в соответствии с Порядком обращение оформляется для архивного хранения в установленном порядке.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7.3.8. Глава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принимает решение о постановке обращения, поступившего в Администрацию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Курской области, на особый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 обращении, взятом на особый контроль, проставляется штамп со словом "Контроль".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7.3.9. Глава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рассматривающий обращение, самостоятельно принимает решение о постановке и снятии обращения с особого контроля.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7.4. 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7.4.1. Проведение планового контроля осуществляется в соответствии с планом или графиком, утвержденным руководителем уполномоченного органа, в форме проверок, проводимых не чаще 2 раз в год, либо по решению Главы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>7.5. Внеплановый контроль</w:t>
      </w:r>
      <w:r w:rsidRPr="00F2514B">
        <w:rPr>
          <w:b/>
          <w:bCs/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</w:t>
      </w:r>
      <w:proofErr w:type="spellStart"/>
      <w:r w:rsidRPr="00F2514B">
        <w:rPr>
          <w:color w:val="auto"/>
        </w:rPr>
        <w:t>неустранения</w:t>
      </w:r>
      <w:proofErr w:type="spellEnd"/>
      <w:r w:rsidRPr="00F2514B">
        <w:rPr>
          <w:color w:val="auto"/>
        </w:rPr>
        <w:t xml:space="preserve"> недостатков после проведения планового контроля, или поступивших обращений с жалобами на такие нарушения.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7.5.2. Внеплановый контроль осуществляется по поручению Главы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7.6. Должностные лица, уполномоченные на проведение плановых или внеплановых проверок, при их проведении: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проверяют организацию работы с обращениями на соответствие Порядку и действующему законодательству;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оказывают необходимую методическую помощь в организации работы с обращениями.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7.8. При выявлении фактов нарушения Порядка Глава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вправе требовать от должностных лиц Администрации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26085F" w:rsidRPr="00F2514B">
        <w:rPr>
          <w:color w:val="auto"/>
        </w:rPr>
        <w:t>,</w:t>
      </w:r>
      <w:r w:rsidRPr="00F2514B">
        <w:rPr>
          <w:color w:val="auto"/>
        </w:rPr>
        <w:t xml:space="preserve"> осуществлявших рассмотрение обращения, письменные объяснения о причинах нарушений и о привлечении виновных лиц к ответственности, предусмотренной пунктом 9.1 Порядка. </w:t>
      </w:r>
    </w:p>
    <w:p w:rsidR="0026085F" w:rsidRPr="00F2514B" w:rsidRDefault="0026085F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6085F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t>8.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8.1. В соответствии со статьей 14 Федерального закона N 59-ФЗ Администрация </w:t>
      </w:r>
      <w:proofErr w:type="spellStart"/>
      <w:r w:rsidR="00677C54">
        <w:rPr>
          <w:color w:val="auto"/>
        </w:rPr>
        <w:t>Вышнеольховат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8.2. Информация о количестве и характере обращений, поступивших в Администрацию </w:t>
      </w:r>
      <w:proofErr w:type="spellStart"/>
      <w:r w:rsidR="00677C54">
        <w:rPr>
          <w:rFonts w:ascii="Times New Roman" w:hAnsi="Times New Roman" w:cs="Times New Roman"/>
          <w:sz w:val="24"/>
          <w:szCs w:val="24"/>
        </w:rPr>
        <w:t>Вышнеольховат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9.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9.1. Должностные лица Администрации </w:t>
      </w:r>
      <w:proofErr w:type="spellStart"/>
      <w:r w:rsidR="00677C54">
        <w:rPr>
          <w:rFonts w:ascii="Times New Roman" w:hAnsi="Times New Roman" w:cs="Times New Roman"/>
          <w:sz w:val="24"/>
          <w:szCs w:val="24"/>
        </w:rPr>
        <w:t>Вышнеольховат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3"/>
    <w:rsid w:val="0016433F"/>
    <w:rsid w:val="00173F2A"/>
    <w:rsid w:val="001B3A67"/>
    <w:rsid w:val="001B60FF"/>
    <w:rsid w:val="001F26E0"/>
    <w:rsid w:val="0026085F"/>
    <w:rsid w:val="002A5FB2"/>
    <w:rsid w:val="002A653C"/>
    <w:rsid w:val="002F34EC"/>
    <w:rsid w:val="00331EE2"/>
    <w:rsid w:val="00483889"/>
    <w:rsid w:val="004B792E"/>
    <w:rsid w:val="004E4695"/>
    <w:rsid w:val="005117D8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677C54"/>
    <w:rsid w:val="007228F7"/>
    <w:rsid w:val="007C20E4"/>
    <w:rsid w:val="007C3309"/>
    <w:rsid w:val="0088040E"/>
    <w:rsid w:val="00886EFE"/>
    <w:rsid w:val="009B0553"/>
    <w:rsid w:val="009F1ABE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D22C7A"/>
    <w:rsid w:val="00DA4788"/>
    <w:rsid w:val="00DF55F2"/>
    <w:rsid w:val="00E7240D"/>
    <w:rsid w:val="00E745BB"/>
    <w:rsid w:val="00EA2A78"/>
    <w:rsid w:val="00F10FDC"/>
    <w:rsid w:val="00F2514B"/>
    <w:rsid w:val="00F32ADD"/>
    <w:rsid w:val="00FD026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0CD9-7EBD-40C8-9C1D-DB08769F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17</cp:revision>
  <dcterms:created xsi:type="dcterms:W3CDTF">2023-06-14T08:29:00Z</dcterms:created>
  <dcterms:modified xsi:type="dcterms:W3CDTF">2023-06-22T11:47:00Z</dcterms:modified>
</cp:coreProperties>
</file>