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A7" w:rsidRDefault="00E96AA7" w:rsidP="00E96AA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«14» ноября 2019 г. № 39-85-6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РЕШЕНИЕ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   «14» ноября    2019 г.                                                                                    № 39-85-6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о порядке и условиях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в аренду муниципального имущества,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включенного в перечень муниципального имущества,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предназначенного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для передачи во владение и (или) в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пользование субъектам малого и среднего предпринимательства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организациям, образующим инфраструктуру поддержки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субъектов малого и среднего предпринимательства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конкуренции", в целях улучшения условий для развития малого и среднего предпринимательства на территории Вышнеольховатского сельсовета Щигровского района Курской области,  Собрание депутатов Вышнеольховатского  сельсовета Курского района Курской области РЕШИЛО:</w:t>
      </w:r>
      <w:proofErr w:type="gramEnd"/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Разместить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настоящее решение на официальном сайте: http://bolzmey.rkursk.ru администрации Вышнеольховатского сельсовета Щигровского района Курской области в информационно-телекоммуникационной сети «Интернет».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  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оставляю за собой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4. Настоящее решение вступает в силу со дня его официального обнародования.</w:t>
      </w:r>
      <w:r>
        <w:rPr>
          <w:rStyle w:val="ae"/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 Собрания депутатов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Вышнеольховатского сельсовета                                              Т.В. Курашова 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Вышнеольховатского  сельсовета                                    Г.В. Гончарова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  Вышнеольховатского сельсовета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 ноября 2019 года № 39-85-6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Положение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порядке и условиях предоставления в аренду муниципального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имущества, включенного в перечень муниципального имущества,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предназначенного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для передачи во владение и (или) в пользование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субъектам малого и среднего предпринимательства и организациям,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образующим инфраструктуру поддержки субъектов малого и среднего предпринимательства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1.1.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Настоящее Положение разработано в соответствии с </w:t>
      </w:r>
      <w:hyperlink r:id="rId7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8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организациям, образующим инфраструктуру поддержки субъектов малого и среднего предпринимательства (далее - перечень).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1.2. Арендодателем муниципального имущества, включенного в перечень (далее - имущество), является Администрация Вышнеольховатского сельсовета Щигровского района Курской области (далее - Администрация).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1.3. Имущество предоставляется в аренду с соблюдением требований, установленных </w:t>
      </w:r>
      <w:hyperlink r:id="rId9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0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Федеральным законом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 Заключение договора аренды имущества осуществляется: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Вышнеольховатского сельсовета на основании Решения Собрания депутатов Вышнеольховатского сельсовета Щигровского района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Условия и порядок рассмотрения заявления о предоставлении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 аренду имущества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2.1. Заявление о предоставлении в аренду имущества целевым назначением определенному лицу (далее - заявление) направляется в Администрацию Вышнеольховатского сельсовета с указанием предполагаемого срока аренды и может быть принято к рассмотрению при соблюдении следующих условий: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имущество, указанное в заявлении, включено в перечень;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 имущество свободно от прав третьих лиц.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2.2. При несоблюдении одного из условий, предусмотренных пунктом 2.1. настоящего раздела, Администрацией направляется заявителю мотивированный письменный отказ в рассмотрении заявления.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 Условия предоставления и использования имущества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3.2.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Вышнеольховатского сельсовета Щигровского района Курской области, установленные постановлением Администрации Вышнеольховатского сельсовета, арендная плата составляет: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 в первый год аренды - 40 процентов от рыночной стоимости арендной платы, установленной при заключении договора аренды;</w:t>
      </w:r>
      <w:proofErr w:type="gramEnd"/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во второй год - 60 процентов от рыночной стоимости арендной платы, установленной при заключении договора аренды;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третий год - 80 процентов от рыночной арендной платы, установленной при заключении договора аренды;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четвертый год и далее - 100 процентов от рыночной арендной платы, установленной при заключении договора аренды.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Вышнеольховатского сельсовета имеет право расторгнуть договор аренды.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4.1. Право заключить договор аренды имущества на торгах в случае, указанном в подпункте 1.4.1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4.2. Основанием для предоставления имущества в аренду на торгах является постановление Администрации Вышнеольховатского сельсовета о проведении торгов имущества: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включенного в перечень и не востребованного в течение трех месяцев со дня его официального опубликования;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-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отношении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-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отношении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-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отношении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4.3. При предоставлении имущества в аренду на торгах (конкурсах, аукционах) Администрация Вышнеольховатского сельсовета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1.4.2 настоящего Положения.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Вышнеольховатского сельсовета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К заявлению прилагаются документы, предусмотренные пунктами 2 - 6 части 1 статьи 20 </w:t>
      </w:r>
      <w:hyperlink r:id="rId11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Федерального закона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  <w:t>        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5.4.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  Собрание депутатов Вышнеольховатского сельсовета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Администрации Вышнеольховатского сельсовета.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5.5.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случае вынесения  Собранием депутатов Вышнеольховатского сельсовета решения о возможности предоставления имущества в аренду в виде муниципальной преференции, Администрация Вышнеольховатского сельсовета в десятидневный срок со дня получения документов, предоставленных  Собранием депутатов, готовит заявление о даче согласия на предоставление муниципальной преференции в форме предоставления имущества, проект постановления Администрации Вышнеольховатского сельсовета, предусматривающий предоставление муниципальной преференции, с указанием цели предоставления муниципальной преференции 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5.6.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случае удовлетворения заявления антимонопольным органом Администрация Вышнеольховатского сельсовета  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 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5.7. В десятидневный срок со дня получения отчета оценщика Администрация Вышнеольховатского сельсовета готовит и направляет субъекту малого и среднего предпринимательства проект договора аренды для подписания.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5.8. В случае вынесения решения  Собрания депутатов Вышнеольховатского сельсовета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Вышнеольховатского сельсовета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субъектом малого и среднего предпринимательства не предоставлены документы, предусмотренные пунктом 5.2 настоящего Положения;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5.10. В случае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Вышнеольховатского сельсовета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5.11.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десятидневный срок со дня принятия решения об отказе в предоставлении имущества в аренду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виде муниципальной преференции Администрация Вышнеольховатского сельсовета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6.2. Субъект малого и среднего предпринимательства, заинтересованный в заключени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договора аренды имущества на новый срок, предоставляет в Администрацию Вышнеольховатского сельсовета заявление с указанием срока предоставления имущества в аренду.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6.3. Заявление регистрируется в день поступления, на заявлении проставляется отметка о дате поступления заявления.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6.4.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целях принятия решения о предоставлении субъекту малого и среднего предпринимательства имущества в аренду без проведения торгов на новый срок  Собрание депутатов Вышнеольховатского сельсовета 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 Вышнеольховатского сельсовета .</w:t>
      </w:r>
      <w:proofErr w:type="gramEnd"/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6.5. Администрация Вышнеольховатского сельсовета  в десятидневный срок со дня получения документов, предоставленных  Собранием депутатов Вышнеольховатского сельсовета, оформляет постановление о предоставлении имущества в аренду на новый срок, указанный в решении  Собрания депутатов Вышнеольховатского сельсовета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6.7. Администрация Вышнеольховатского сельсовета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1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о порядке и условиях предоставления</w:t>
      </w:r>
      <w:r>
        <w:rPr>
          <w:rFonts w:ascii="Tahoma" w:hAnsi="Tahoma" w:cs="Tahoma"/>
          <w:color w:val="000000"/>
          <w:sz w:val="18"/>
          <w:szCs w:val="18"/>
        </w:rPr>
        <w:br/>
        <w:t>в аренду муниципального имущества, включенного в</w:t>
      </w:r>
      <w:r>
        <w:rPr>
          <w:rFonts w:ascii="Tahoma" w:hAnsi="Tahoma" w:cs="Tahoma"/>
          <w:color w:val="000000"/>
          <w:sz w:val="18"/>
          <w:szCs w:val="18"/>
        </w:rPr>
        <w:br/>
        <w:t>перечень муниципального имущества, предназначенного</w:t>
      </w:r>
      <w:r>
        <w:rPr>
          <w:rFonts w:ascii="Tahoma" w:hAnsi="Tahoma" w:cs="Tahoma"/>
          <w:color w:val="000000"/>
          <w:sz w:val="18"/>
          <w:szCs w:val="18"/>
        </w:rPr>
        <w:br/>
        <w:t>для передачи во владение и (или) в пользование</w:t>
      </w:r>
      <w:r>
        <w:rPr>
          <w:rFonts w:ascii="Tahoma" w:hAnsi="Tahoma" w:cs="Tahoma"/>
          <w:color w:val="000000"/>
          <w:sz w:val="18"/>
          <w:szCs w:val="18"/>
        </w:rPr>
        <w:br/>
        <w:t>субъектам малого и среднего предпринимательства</w:t>
      </w:r>
      <w:r>
        <w:rPr>
          <w:rFonts w:ascii="Tahoma" w:hAnsi="Tahoma" w:cs="Tahoma"/>
          <w:color w:val="000000"/>
          <w:sz w:val="18"/>
          <w:szCs w:val="18"/>
        </w:rPr>
        <w:br/>
        <w:t>и организациям, образующим инфраструктуру поддержки</w:t>
      </w:r>
      <w:r>
        <w:rPr>
          <w:rFonts w:ascii="Tahoma" w:hAnsi="Tahoma" w:cs="Tahoma"/>
          <w:color w:val="000000"/>
          <w:sz w:val="18"/>
          <w:szCs w:val="18"/>
        </w:rPr>
        <w:br/>
        <w:t>субъектов малого и среднего предпринимательства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 Вышнеольховатского сельсовета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________________________________________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(наименование субъекта малого и среднего предпринимательства)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(адрес места нахождения, регистрации)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заключении договора аренды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    Прошу заключить договор аренды следующего имущества _________________________________________________________________________________________________________________________________________,</w:t>
      </w:r>
      <w:r>
        <w:rPr>
          <w:rFonts w:ascii="Tahoma" w:hAnsi="Tahoma" w:cs="Tahoma"/>
          <w:color w:val="000000"/>
          <w:sz w:val="18"/>
          <w:szCs w:val="18"/>
        </w:rPr>
        <w:br/>
        <w:t>расположенног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ых) по адресу: 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>
        <w:rPr>
          <w:rFonts w:ascii="Tahoma" w:hAnsi="Tahoma" w:cs="Tahoma"/>
          <w:color w:val="000000"/>
          <w:sz w:val="18"/>
          <w:szCs w:val="18"/>
        </w:rPr>
        <w:br/>
        <w:t>Целевое назначение имущества __________________________________________________________________________.</w:t>
      </w:r>
      <w:r>
        <w:rPr>
          <w:rFonts w:ascii="Tahoma" w:hAnsi="Tahoma" w:cs="Tahoma"/>
          <w:color w:val="000000"/>
          <w:sz w:val="18"/>
          <w:szCs w:val="18"/>
        </w:rPr>
        <w:br/>
        <w:t>Информацию о принятом решении прошу направить по адресу: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Приложение: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(перечень документов).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 согласие Администрации Вышнеольховатского сельсовета Щигровского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Дата "___" ______________ ____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_______________/___________________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           (Подпись)    (Расшифровка подписи)</w:t>
      </w:r>
      <w:r>
        <w:rPr>
          <w:rFonts w:ascii="Tahoma" w:hAnsi="Tahoma" w:cs="Tahoma"/>
          <w:color w:val="000000"/>
          <w:sz w:val="18"/>
          <w:szCs w:val="18"/>
        </w:rPr>
        <w:br/>
        <w:t>Заявление зарегистрировано: "___" _____________ _____ г.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2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"О порядке и условиях предоставления</w:t>
      </w:r>
      <w:r>
        <w:rPr>
          <w:rFonts w:ascii="Tahoma" w:hAnsi="Tahoma" w:cs="Tahoma"/>
          <w:color w:val="000000"/>
          <w:sz w:val="18"/>
          <w:szCs w:val="18"/>
        </w:rPr>
        <w:br/>
        <w:t>в аренду муниципального имущества, включенного в</w:t>
      </w:r>
      <w:r>
        <w:rPr>
          <w:rFonts w:ascii="Tahoma" w:hAnsi="Tahoma" w:cs="Tahoma"/>
          <w:color w:val="000000"/>
          <w:sz w:val="18"/>
          <w:szCs w:val="18"/>
        </w:rPr>
        <w:br/>
        <w:t>перечень муниципального имущества, предназначенного</w:t>
      </w:r>
      <w:r>
        <w:rPr>
          <w:rFonts w:ascii="Tahoma" w:hAnsi="Tahoma" w:cs="Tahoma"/>
          <w:color w:val="000000"/>
          <w:sz w:val="18"/>
          <w:szCs w:val="18"/>
        </w:rPr>
        <w:br/>
        <w:t>для передачи во владение и (или) в пользование</w:t>
      </w:r>
      <w:r>
        <w:rPr>
          <w:rFonts w:ascii="Tahoma" w:hAnsi="Tahoma" w:cs="Tahoma"/>
          <w:color w:val="000000"/>
          <w:sz w:val="18"/>
          <w:szCs w:val="18"/>
        </w:rPr>
        <w:br/>
        <w:t>субъектам малого и среднего предпринимательства</w:t>
      </w:r>
      <w:r>
        <w:rPr>
          <w:rFonts w:ascii="Tahoma" w:hAnsi="Tahoma" w:cs="Tahoma"/>
          <w:color w:val="000000"/>
          <w:sz w:val="18"/>
          <w:szCs w:val="18"/>
        </w:rPr>
        <w:br/>
        <w:t>и организациям, образующим инфраструктуру поддержки</w:t>
      </w:r>
      <w:r>
        <w:rPr>
          <w:rFonts w:ascii="Tahoma" w:hAnsi="Tahoma" w:cs="Tahoma"/>
          <w:color w:val="000000"/>
          <w:sz w:val="18"/>
          <w:szCs w:val="18"/>
        </w:rPr>
        <w:br/>
        <w:t>субъектов малого и среднего предпринимательства"</w:t>
      </w:r>
    </w:p>
    <w:p w:rsidR="00E96AA7" w:rsidRDefault="00E96AA7" w:rsidP="00E96AA7">
      <w:pPr>
        <w:pStyle w:val="ac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 Вышнеольховатского сельсовета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наименование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субъекта малого и среднего предпринимательства)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места нахождения, регистрации)</w:t>
      </w:r>
    </w:p>
    <w:p w:rsidR="00E96AA7" w:rsidRDefault="00E96AA7" w:rsidP="00E96AA7">
      <w:pPr>
        <w:pStyle w:val="ac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продлении договора аренды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продлить срок договора аренды от ___.___.______N______________</w:t>
      </w:r>
      <w:r>
        <w:rPr>
          <w:rFonts w:ascii="Tahoma" w:hAnsi="Tahoma" w:cs="Tahoma"/>
          <w:color w:val="000000"/>
          <w:sz w:val="18"/>
          <w:szCs w:val="18"/>
        </w:rPr>
        <w:br/>
        <w:t>следующего имущества: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расположенног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ых) по адресу: ________________________________________________________________________________________________ до ___.___.___________.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Приложение: 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(перечень документов)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96AA7" w:rsidRDefault="00E96AA7" w:rsidP="00E96AA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 согласие Администрации Вышнеольховатского сельсовета Щигровского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Дата "___" ______________ _____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_______________/__________________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              Подпись      Расшифровка подписи</w:t>
      </w:r>
      <w:r>
        <w:rPr>
          <w:rFonts w:ascii="Tahoma" w:hAnsi="Tahoma" w:cs="Tahoma"/>
          <w:color w:val="000000"/>
          <w:sz w:val="18"/>
          <w:szCs w:val="18"/>
        </w:rPr>
        <w:br/>
        <w:t>Заявление зарегистрировано: "___" _____________ _____ г.</w:t>
      </w:r>
      <w:r>
        <w:rPr>
          <w:rStyle w:val="ae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6A19CF" w:rsidRPr="00E96AA7" w:rsidRDefault="006A19CF" w:rsidP="00E96AA7">
      <w:pPr>
        <w:rPr>
          <w:szCs w:val="24"/>
        </w:rPr>
      </w:pPr>
    </w:p>
    <w:sectPr w:rsidR="006A19CF" w:rsidRPr="00E96AA7" w:rsidSect="006055E1">
      <w:headerReference w:type="default" r:id="rId12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E52" w:rsidRDefault="002B5E52" w:rsidP="006A19CF">
      <w:pPr>
        <w:spacing w:after="0" w:line="240" w:lineRule="auto"/>
      </w:pPr>
      <w:r>
        <w:separator/>
      </w:r>
    </w:p>
  </w:endnote>
  <w:endnote w:type="continuationSeparator" w:id="0">
    <w:p w:rsidR="002B5E52" w:rsidRDefault="002B5E52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E52" w:rsidRDefault="002B5E52" w:rsidP="006A19CF">
      <w:pPr>
        <w:spacing w:after="0" w:line="240" w:lineRule="auto"/>
      </w:pPr>
      <w:r>
        <w:separator/>
      </w:r>
    </w:p>
  </w:footnote>
  <w:footnote w:type="continuationSeparator" w:id="0">
    <w:p w:rsidR="002B5E52" w:rsidRDefault="002B5E52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2B5E52">
    <w:pPr>
      <w:pStyle w:val="a7"/>
      <w:jc w:val="center"/>
    </w:pPr>
  </w:p>
  <w:p w:rsidR="00E275A1" w:rsidRDefault="002B5E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BC2524B"/>
    <w:multiLevelType w:val="hybridMultilevel"/>
    <w:tmpl w:val="7A9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D0E93"/>
    <w:multiLevelType w:val="multilevel"/>
    <w:tmpl w:val="94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5631F"/>
    <w:rsid w:val="00080D19"/>
    <w:rsid w:val="00162397"/>
    <w:rsid w:val="001669EB"/>
    <w:rsid w:val="00167196"/>
    <w:rsid w:val="0019120B"/>
    <w:rsid w:val="001B7486"/>
    <w:rsid w:val="0021378F"/>
    <w:rsid w:val="00217F6C"/>
    <w:rsid w:val="0022589F"/>
    <w:rsid w:val="00287438"/>
    <w:rsid w:val="002B5E52"/>
    <w:rsid w:val="002E57ED"/>
    <w:rsid w:val="002F73D8"/>
    <w:rsid w:val="00307398"/>
    <w:rsid w:val="00361997"/>
    <w:rsid w:val="003A07C2"/>
    <w:rsid w:val="003F1043"/>
    <w:rsid w:val="004C370B"/>
    <w:rsid w:val="004D4F8F"/>
    <w:rsid w:val="00500232"/>
    <w:rsid w:val="0051232E"/>
    <w:rsid w:val="005804A4"/>
    <w:rsid w:val="0058231F"/>
    <w:rsid w:val="005A2305"/>
    <w:rsid w:val="006055E1"/>
    <w:rsid w:val="00667257"/>
    <w:rsid w:val="006769F1"/>
    <w:rsid w:val="006A19CF"/>
    <w:rsid w:val="006A3CC5"/>
    <w:rsid w:val="007D77E6"/>
    <w:rsid w:val="008315B3"/>
    <w:rsid w:val="00833EF4"/>
    <w:rsid w:val="00834441"/>
    <w:rsid w:val="0086774D"/>
    <w:rsid w:val="008A3ACE"/>
    <w:rsid w:val="008C1B8D"/>
    <w:rsid w:val="008C6230"/>
    <w:rsid w:val="009111E4"/>
    <w:rsid w:val="00932C33"/>
    <w:rsid w:val="00934FA8"/>
    <w:rsid w:val="009C1D5D"/>
    <w:rsid w:val="00A05F90"/>
    <w:rsid w:val="00A24B61"/>
    <w:rsid w:val="00A2750C"/>
    <w:rsid w:val="00A27E7A"/>
    <w:rsid w:val="00A443AC"/>
    <w:rsid w:val="00B20134"/>
    <w:rsid w:val="00B63E2A"/>
    <w:rsid w:val="00B644AA"/>
    <w:rsid w:val="00BB084E"/>
    <w:rsid w:val="00BC0041"/>
    <w:rsid w:val="00BE2547"/>
    <w:rsid w:val="00C54662"/>
    <w:rsid w:val="00C6011C"/>
    <w:rsid w:val="00CE1539"/>
    <w:rsid w:val="00CF238C"/>
    <w:rsid w:val="00D0700E"/>
    <w:rsid w:val="00D5029E"/>
    <w:rsid w:val="00D85C4A"/>
    <w:rsid w:val="00DA1A4C"/>
    <w:rsid w:val="00DB7153"/>
    <w:rsid w:val="00E657E1"/>
    <w:rsid w:val="00E86C72"/>
    <w:rsid w:val="00E94F60"/>
    <w:rsid w:val="00E96AA7"/>
    <w:rsid w:val="00F16589"/>
    <w:rsid w:val="00F4523A"/>
    <w:rsid w:val="00F7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D070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85C4A"/>
    <w:rPr>
      <w:b/>
      <w:bCs/>
    </w:rPr>
  </w:style>
  <w:style w:type="character" w:styleId="ae">
    <w:name w:val="Emphasis"/>
    <w:basedOn w:val="a0"/>
    <w:uiPriority w:val="20"/>
    <w:qFormat/>
    <w:rsid w:val="00E96A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6</cp:revision>
  <cp:lastPrinted>2023-06-27T11:33:00Z</cp:lastPrinted>
  <dcterms:created xsi:type="dcterms:W3CDTF">2023-06-27T11:38:00Z</dcterms:created>
  <dcterms:modified xsi:type="dcterms:W3CDTF">2025-04-15T11:49:00Z</dcterms:modified>
</cp:coreProperties>
</file>